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5B72" w14:textId="77777777" w:rsidR="009D2D41" w:rsidRDefault="009D2D41" w:rsidP="009D2D41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14:paraId="60FCE6E0" w14:textId="77777777" w:rsidR="009D2D41" w:rsidRDefault="009D2D41" w:rsidP="009D2D41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61320C05" w14:textId="77777777" w:rsidR="009D2D41" w:rsidRDefault="009D2D41" w:rsidP="009D2D41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58040431" w14:textId="77777777" w:rsidR="009D2D41" w:rsidRPr="00F15C44" w:rsidRDefault="009D2D41" w:rsidP="009D2D41">
      <w:pPr>
        <w:pStyle w:val="Tytu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15C44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sz w:val="32"/>
          <w:szCs w:val="32"/>
        </w:rPr>
        <w:t>29 listopada</w:t>
      </w:r>
      <w:r w:rsidRPr="00F15C44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23</w:t>
      </w:r>
      <w:r w:rsidRPr="00F15C44">
        <w:rPr>
          <w:rFonts w:ascii="Times New Roman" w:hAnsi="Times New Roman" w:cs="Times New Roman"/>
          <w:sz w:val="32"/>
          <w:szCs w:val="32"/>
        </w:rPr>
        <w:t xml:space="preserve"> r. </w:t>
      </w:r>
      <w:r w:rsidRPr="00F15C44">
        <w:rPr>
          <w:rFonts w:ascii="Times New Roman" w:hAnsi="Times New Roman" w:cs="Times New Roman"/>
          <w:color w:val="000000" w:themeColor="text1"/>
          <w:sz w:val="32"/>
          <w:szCs w:val="32"/>
        </w:rPr>
        <w:t>o godz.1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</w:t>
      </w:r>
      <w:r w:rsidRPr="00F15C4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</w:t>
      </w:r>
      <w:r w:rsidRPr="00F15C44">
        <w:rPr>
          <w:rFonts w:ascii="Times New Roman" w:hAnsi="Times New Roman" w:cs="Times New Roman"/>
          <w:b w:val="0"/>
          <w:bCs w:val="0"/>
          <w:color w:val="FF0000"/>
          <w:sz w:val="32"/>
          <w:szCs w:val="32"/>
        </w:rPr>
        <w:t xml:space="preserve"> </w:t>
      </w:r>
      <w:r w:rsidRPr="00F15C44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sali narad Urzędu Gminy w Czernichowie odbędzie się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>LV</w:t>
      </w:r>
      <w:r w:rsidRPr="00F15C44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sesja Rady Gminy Czernichów</w:t>
      </w:r>
    </w:p>
    <w:p w14:paraId="2D21A69E" w14:textId="77777777" w:rsidR="009D2D41" w:rsidRDefault="009D2D41" w:rsidP="009D2D41">
      <w:pPr>
        <w:spacing w:line="360" w:lineRule="auto"/>
        <w:rPr>
          <w:bCs/>
          <w:u w:val="single"/>
        </w:rPr>
      </w:pPr>
    </w:p>
    <w:p w14:paraId="7F01B491" w14:textId="77777777" w:rsidR="009D2D41" w:rsidRPr="009D2D41" w:rsidRDefault="009D2D41" w:rsidP="009D2D41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D2D41">
        <w:rPr>
          <w:rFonts w:ascii="Times New Roman" w:hAnsi="Times New Roman" w:cs="Times New Roman"/>
          <w:bCs/>
          <w:sz w:val="28"/>
          <w:szCs w:val="28"/>
          <w:u w:val="single"/>
        </w:rPr>
        <w:t>Porządek posiedzenia :</w:t>
      </w:r>
    </w:p>
    <w:p w14:paraId="7F790F37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Otwarcie sesji i stwierdzenie jej prawomocności</w:t>
      </w:r>
    </w:p>
    <w:p w14:paraId="6249AA96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Przyjęcie porządku obrad</w:t>
      </w:r>
    </w:p>
    <w:p w14:paraId="3F223534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Sprawozdawczość z działalności Wójta</w:t>
      </w:r>
    </w:p>
    <w:p w14:paraId="1E5FD745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Podjęcie uchwały w sprawie przyjęcia Planu Zrównoważonej Mobilności dla Aglomeracji Beskidzkiej 2040+</w:t>
      </w:r>
    </w:p>
    <w:p w14:paraId="5DD24190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Podjęcie uchwały w sprawie kontynuacji członkostwa Gminy Czernichów w Stowarzyszeniu Lokalna Grupa Działania „Żywiecki Raj"</w:t>
      </w:r>
    </w:p>
    <w:p w14:paraId="662A26CC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Podjęcie uchwały w sprawie wyrażenia zgody na zakup nieruchomości w Międzybrodziu Żywieckim</w:t>
      </w:r>
    </w:p>
    <w:p w14:paraId="7A1F591E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 xml:space="preserve">Podjęcie uchwały w sprawie wyrażenia zgody do oddania w najem nieruchomość w Czernichowie przy ul. Żywieckiej </w:t>
      </w:r>
    </w:p>
    <w:p w14:paraId="1FAABB27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 xml:space="preserve">Podjęcie uchwały w sprawie wyrażenia zgody do oddania w najem nieruchomość w Międzybrodziu Bialskim przy ul. Ks. Pr. J. Banasia </w:t>
      </w:r>
    </w:p>
    <w:p w14:paraId="73DA8654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Podjęcie uchwały w sprawie wyrażenia zgody do oddania w najem nieruchomość w Międzybrodziu Żywieckim przy ul. Beskidzkiej</w:t>
      </w:r>
    </w:p>
    <w:p w14:paraId="21604971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Podjęcie uchwały w sprawie uchwalenia „ Rocznego programu współpracy Gminy Czernichów z organizacjami pozarządowymi oraz podmiotami o których mowa w art. 3 ust. 3 ustawy o działalności o działalności pożytku publicznego i o wolontariacie na 2024 rok”</w:t>
      </w:r>
    </w:p>
    <w:p w14:paraId="05EE3086" w14:textId="77777777" w:rsidR="009D2D41" w:rsidRPr="00BA00B2" w:rsidRDefault="009D2D41" w:rsidP="00BA00B2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 xml:space="preserve">Podjęcie </w:t>
      </w:r>
      <w:r w:rsidRPr="00BA00B2">
        <w:rPr>
          <w:rFonts w:ascii="Times New Roman" w:hAnsi="Times New Roman" w:cs="Times New Roman"/>
          <w:sz w:val="28"/>
          <w:szCs w:val="28"/>
        </w:rPr>
        <w:t>uchwały w sprawie uchwalenia Gminnego Programu Profilaktyki i Rozwiązywania  Problemów Alkoholowych oraz Przeciwdziałania Narkomanii  na lata 2024 i 2025</w:t>
      </w:r>
    </w:p>
    <w:p w14:paraId="49F7D01F" w14:textId="2FF8D334" w:rsidR="00BA00B2" w:rsidRPr="00BA00B2" w:rsidRDefault="00BA00B2" w:rsidP="00BA00B2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0B2">
        <w:rPr>
          <w:rFonts w:ascii="Times New Roman" w:hAnsi="Times New Roman" w:cs="Times New Roman"/>
          <w:sz w:val="28"/>
          <w:szCs w:val="28"/>
        </w:rPr>
        <w:t>Podjęcie uchwały w sprawie zmiany uchwały w sprawie określenia wysokości stawek w podatku od środków transportowych</w:t>
      </w:r>
    </w:p>
    <w:p w14:paraId="1DC82833" w14:textId="77777777" w:rsidR="009D2D41" w:rsidRPr="00BA00B2" w:rsidRDefault="009D2D41" w:rsidP="00BA00B2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0B2">
        <w:rPr>
          <w:rFonts w:ascii="Times New Roman" w:hAnsi="Times New Roman" w:cs="Times New Roman"/>
          <w:sz w:val="28"/>
          <w:szCs w:val="28"/>
        </w:rPr>
        <w:t>Podjęcie uchwały w sprawie zmiany Wieloletniej Prognozy Finansowej Gminy Czernichów na lata 2023-2031</w:t>
      </w:r>
    </w:p>
    <w:p w14:paraId="22BAE3C0" w14:textId="77777777" w:rsidR="009D2D41" w:rsidRPr="009D2D41" w:rsidRDefault="009D2D41" w:rsidP="00BA00B2">
      <w:pPr>
        <w:numPr>
          <w:ilvl w:val="0"/>
          <w:numId w:val="1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00B2">
        <w:rPr>
          <w:rFonts w:ascii="Times New Roman" w:hAnsi="Times New Roman" w:cs="Times New Roman"/>
          <w:sz w:val="28"/>
          <w:szCs w:val="28"/>
        </w:rPr>
        <w:t>Podjęcie uchwały w sprawie</w:t>
      </w:r>
      <w:r w:rsidRPr="009D2D41">
        <w:rPr>
          <w:rFonts w:ascii="Times New Roman" w:hAnsi="Times New Roman" w:cs="Times New Roman"/>
          <w:sz w:val="28"/>
          <w:szCs w:val="28"/>
        </w:rPr>
        <w:t xml:space="preserve"> zmian w uchwale budżetowej na rok 2023 </w:t>
      </w:r>
    </w:p>
    <w:p w14:paraId="76C01191" w14:textId="77777777" w:rsidR="009D2D41" w:rsidRPr="009D2D41" w:rsidRDefault="009D2D41" w:rsidP="009D2D41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>Wolne wnioski i zakończenie obrad</w:t>
      </w:r>
    </w:p>
    <w:p w14:paraId="416ED931" w14:textId="77777777" w:rsidR="009D2D41" w:rsidRPr="009D2D41" w:rsidRDefault="009D2D41" w:rsidP="009D2D41">
      <w:pPr>
        <w:autoSpaceDN w:val="0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8F0DD5" w14:textId="3313D79E" w:rsidR="009D2D41" w:rsidRPr="009D2D41" w:rsidRDefault="009D2D41" w:rsidP="009D2D41">
      <w:pPr>
        <w:autoSpaceDN w:val="0"/>
        <w:spacing w:line="360" w:lineRule="auto"/>
        <w:ind w:left="269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2D41">
        <w:rPr>
          <w:rFonts w:ascii="Times New Roman" w:hAnsi="Times New Roman" w:cs="Times New Roman"/>
          <w:sz w:val="28"/>
          <w:szCs w:val="28"/>
        </w:rPr>
        <w:t xml:space="preserve"> Przewodniczący Rady Gminy</w:t>
      </w:r>
    </w:p>
    <w:p w14:paraId="0F1286D7" w14:textId="08E5672E" w:rsidR="009D2D41" w:rsidRPr="009D2D41" w:rsidRDefault="009D2D41" w:rsidP="009D2D41">
      <w:pPr>
        <w:autoSpaceDN w:val="0"/>
        <w:spacing w:line="360" w:lineRule="auto"/>
        <w:ind w:left="2691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D2D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D2D41">
        <w:rPr>
          <w:rFonts w:ascii="Times New Roman" w:hAnsi="Times New Roman" w:cs="Times New Roman"/>
          <w:sz w:val="28"/>
          <w:szCs w:val="28"/>
        </w:rPr>
        <w:t>Patryk Smoła</w:t>
      </w:r>
    </w:p>
    <w:p w14:paraId="66A34058" w14:textId="77777777" w:rsidR="005218CB" w:rsidRDefault="005218CB"/>
    <w:sectPr w:rsidR="005218CB" w:rsidSect="00765A4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811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4F"/>
    <w:rsid w:val="002E2D43"/>
    <w:rsid w:val="005218CB"/>
    <w:rsid w:val="00765A4F"/>
    <w:rsid w:val="009472E7"/>
    <w:rsid w:val="009D2D41"/>
    <w:rsid w:val="00BA00B2"/>
    <w:rsid w:val="00E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DA52"/>
  <w15:chartTrackingRefBased/>
  <w15:docId w15:val="{4CBAEA13-6CC8-49AB-90D4-5A5DE12B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9D2D41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2D41"/>
    <w:rPr>
      <w:rFonts w:ascii="Arial" w:eastAsia="Times New Roman" w:hAnsi="Arial" w:cs="Arial"/>
      <w:b/>
      <w:bCs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Fiołek</dc:creator>
  <cp:keywords/>
  <dc:description/>
  <cp:lastModifiedBy>Łukasz Fiołek</cp:lastModifiedBy>
  <cp:revision>2</cp:revision>
  <dcterms:created xsi:type="dcterms:W3CDTF">2023-11-22T09:22:00Z</dcterms:created>
  <dcterms:modified xsi:type="dcterms:W3CDTF">2023-11-22T09:22:00Z</dcterms:modified>
</cp:coreProperties>
</file>