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1230D" w14:textId="77777777" w:rsidR="004C611C" w:rsidRDefault="004C611C" w:rsidP="004C611C">
      <w:pPr>
        <w:pStyle w:val="NormalnyWeb"/>
        <w:spacing w:after="0" w:line="360" w:lineRule="auto"/>
        <w:jc w:val="center"/>
      </w:pPr>
      <w:r>
        <w:rPr>
          <w:b/>
          <w:bCs/>
          <w:sz w:val="22"/>
          <w:szCs w:val="22"/>
        </w:rPr>
        <w:t>UCHWAŁA NR ….</w:t>
      </w:r>
    </w:p>
    <w:p w14:paraId="332A9AF1" w14:textId="77777777" w:rsidR="004C611C" w:rsidRDefault="004C611C" w:rsidP="004C611C">
      <w:pPr>
        <w:pStyle w:val="NormalnyWeb"/>
        <w:spacing w:after="0" w:line="360" w:lineRule="auto"/>
      </w:pPr>
      <w:r>
        <w:rPr>
          <w:color w:val="000000"/>
        </w:rPr>
        <w:t>                                            </w:t>
      </w:r>
      <w:r>
        <w:rPr>
          <w:b/>
          <w:bCs/>
          <w:color w:val="000000"/>
          <w:sz w:val="22"/>
          <w:szCs w:val="22"/>
        </w:rPr>
        <w:t>RADY GMINY CZERNICHÓW</w:t>
      </w:r>
    </w:p>
    <w:p w14:paraId="0486D4A3" w14:textId="77777777" w:rsidR="004C611C" w:rsidRDefault="004C611C" w:rsidP="004C611C">
      <w:pPr>
        <w:pStyle w:val="NormalnyWeb"/>
        <w:spacing w:after="0" w:line="360" w:lineRule="auto"/>
        <w:ind w:left="709" w:firstLine="709"/>
      </w:pPr>
      <w:r>
        <w:rPr>
          <w:color w:val="000000"/>
        </w:rPr>
        <w:t>                   </w:t>
      </w:r>
      <w:r>
        <w:rPr>
          <w:b/>
          <w:bCs/>
          <w:color w:val="000000"/>
        </w:rPr>
        <w:t>z dnia … października 2022r.</w:t>
      </w:r>
    </w:p>
    <w:p w14:paraId="439836D3" w14:textId="77777777" w:rsidR="004C611C" w:rsidRDefault="004C611C" w:rsidP="004C611C">
      <w:pPr>
        <w:pStyle w:val="NormalnyWeb"/>
        <w:spacing w:after="0" w:line="360" w:lineRule="auto"/>
        <w:jc w:val="center"/>
      </w:pPr>
    </w:p>
    <w:p w14:paraId="417C0CAD" w14:textId="77777777" w:rsidR="004C611C" w:rsidRDefault="004C611C" w:rsidP="004C611C">
      <w:pPr>
        <w:pStyle w:val="NormalnyWeb"/>
        <w:spacing w:after="0" w:line="360" w:lineRule="auto"/>
        <w:jc w:val="center"/>
      </w:pPr>
      <w:r>
        <w:rPr>
          <w:b/>
          <w:bCs/>
          <w:color w:val="000000"/>
        </w:rPr>
        <w:t>w sprawie uchwalenia „ Rocznego programu współpracy Gminy Czernichów</w:t>
      </w:r>
    </w:p>
    <w:p w14:paraId="4EFF2263" w14:textId="77777777" w:rsidR="004C611C" w:rsidRDefault="004C611C" w:rsidP="004C611C">
      <w:pPr>
        <w:pStyle w:val="NormalnyWeb"/>
        <w:spacing w:after="0" w:line="360" w:lineRule="auto"/>
        <w:jc w:val="center"/>
      </w:pPr>
      <w:r>
        <w:rPr>
          <w:b/>
          <w:bCs/>
          <w:color w:val="000000"/>
        </w:rPr>
        <w:t>z organizacjami pozarządowymi oraz podmiotami o których mowa w art. 3 ust. 3 ustawy o działalności o działalności pożytku publicznego i o wolontariacie na 202</w:t>
      </w:r>
      <w:r w:rsidR="0049333F">
        <w:rPr>
          <w:b/>
          <w:bCs/>
          <w:color w:val="000000"/>
        </w:rPr>
        <w:t>3</w:t>
      </w:r>
      <w:r>
        <w:rPr>
          <w:b/>
          <w:bCs/>
          <w:color w:val="000000"/>
        </w:rPr>
        <w:t xml:space="preserve"> rok”</w:t>
      </w:r>
    </w:p>
    <w:p w14:paraId="2CD70C21" w14:textId="77777777" w:rsidR="004C611C" w:rsidRDefault="004C611C" w:rsidP="004C611C">
      <w:pPr>
        <w:pStyle w:val="NormalnyWeb"/>
        <w:spacing w:after="0" w:line="360" w:lineRule="auto"/>
      </w:pPr>
    </w:p>
    <w:p w14:paraId="50F9117F" w14:textId="639A3AA2" w:rsidR="004C611C" w:rsidRDefault="004C611C" w:rsidP="004C611C">
      <w:pPr>
        <w:pStyle w:val="NormalnyWeb"/>
        <w:spacing w:after="0" w:line="360" w:lineRule="auto"/>
        <w:ind w:firstLine="709"/>
      </w:pPr>
      <w:r>
        <w:rPr>
          <w:color w:val="000000"/>
        </w:rPr>
        <w:t>Na podstawie art. 18 ust.2 pkt. 15 ustawy z dnia 8 marca 1990 r. o samorządzie gminnym (</w:t>
      </w:r>
      <w:proofErr w:type="spellStart"/>
      <w:r>
        <w:rPr>
          <w:color w:val="000000"/>
        </w:rPr>
        <w:t>t.j</w:t>
      </w:r>
      <w:proofErr w:type="spellEnd"/>
      <w:r>
        <w:rPr>
          <w:color w:val="000000"/>
        </w:rPr>
        <w:t>. Dz. U. z 2022 r. poz. 559 ze zm.), w związku z art. 5a ust. 1 i 4 ustawy z dnia 24 kwietnia 2003 r. o działalności pożytku publicznego i o wolontariacie (t. j. Dz. U. z 2022 r. poz. 1327 ze zm.</w:t>
      </w:r>
      <w:r w:rsidR="00D42AAD">
        <w:rPr>
          <w:color w:val="000000"/>
        </w:rPr>
        <w:t>)</w:t>
      </w:r>
    </w:p>
    <w:p w14:paraId="7E212839" w14:textId="77777777" w:rsidR="004C611C" w:rsidRDefault="004C611C" w:rsidP="004C611C">
      <w:pPr>
        <w:pStyle w:val="NormalnyWeb"/>
        <w:spacing w:after="0" w:line="360" w:lineRule="auto"/>
        <w:ind w:left="2835"/>
      </w:pPr>
      <w:r>
        <w:rPr>
          <w:b/>
          <w:bCs/>
          <w:color w:val="000000"/>
        </w:rPr>
        <w:t>Rada Gminy Czernichów</w:t>
      </w:r>
    </w:p>
    <w:p w14:paraId="591112E8" w14:textId="77777777" w:rsidR="004C611C" w:rsidRDefault="004C611C" w:rsidP="004C611C">
      <w:pPr>
        <w:pStyle w:val="NormalnyWeb"/>
        <w:spacing w:after="0" w:line="360" w:lineRule="auto"/>
        <w:jc w:val="center"/>
      </w:pPr>
      <w:r>
        <w:rPr>
          <w:b/>
          <w:bCs/>
          <w:color w:val="000000"/>
        </w:rPr>
        <w:t>uchwala, co następuje:</w:t>
      </w:r>
    </w:p>
    <w:p w14:paraId="7F0F4663" w14:textId="77777777" w:rsidR="004C611C" w:rsidRDefault="004C611C" w:rsidP="004C611C">
      <w:pPr>
        <w:pStyle w:val="NormalnyWeb"/>
        <w:spacing w:after="0" w:line="360" w:lineRule="auto"/>
        <w:jc w:val="center"/>
      </w:pPr>
      <w:r>
        <w:rPr>
          <w:b/>
          <w:bCs/>
          <w:color w:val="000000"/>
        </w:rPr>
        <w:t>§ 1.</w:t>
      </w:r>
    </w:p>
    <w:p w14:paraId="080C4AB1" w14:textId="77777777" w:rsidR="004C611C" w:rsidRDefault="004C611C" w:rsidP="004C611C">
      <w:pPr>
        <w:pStyle w:val="NormalnyWeb"/>
        <w:spacing w:after="0" w:line="360" w:lineRule="auto"/>
      </w:pPr>
      <w:r>
        <w:rPr>
          <w:color w:val="000000"/>
        </w:rPr>
        <w:t>Uchwala się „Roczny program współpracy Gminy Czernichów z organizacjami oraz innymi podmiotami prowadzącymi działalność pożytku publicznego, o których mowa w art. 3 ust. 3 ustawy o działalności o działalności pożytku publicznego i o wolontariacie na 2023 rok”, stanowiący załącznik do niniejszej uchwały.</w:t>
      </w:r>
    </w:p>
    <w:p w14:paraId="5A9A0C31" w14:textId="77777777" w:rsidR="004C611C" w:rsidRDefault="004C611C" w:rsidP="004C611C">
      <w:pPr>
        <w:pStyle w:val="NormalnyWeb"/>
        <w:spacing w:after="0" w:line="360" w:lineRule="auto"/>
        <w:jc w:val="center"/>
      </w:pPr>
      <w:r>
        <w:rPr>
          <w:b/>
          <w:bCs/>
          <w:color w:val="000000"/>
        </w:rPr>
        <w:t>§ 2.</w:t>
      </w:r>
    </w:p>
    <w:p w14:paraId="62D28DDD" w14:textId="77777777" w:rsidR="004C611C" w:rsidRDefault="004C611C" w:rsidP="004C611C">
      <w:pPr>
        <w:pStyle w:val="NormalnyWeb"/>
        <w:spacing w:after="0" w:line="360" w:lineRule="auto"/>
      </w:pPr>
      <w:r>
        <w:rPr>
          <w:color w:val="000000"/>
        </w:rPr>
        <w:t>Wykonanie uchwały powierza się Wójtowi Gminy Czernichów.</w:t>
      </w:r>
    </w:p>
    <w:p w14:paraId="42993DDD" w14:textId="77777777" w:rsidR="004C611C" w:rsidRDefault="004C611C" w:rsidP="004C611C">
      <w:pPr>
        <w:pStyle w:val="NormalnyWeb"/>
        <w:spacing w:after="0" w:line="360" w:lineRule="auto"/>
        <w:jc w:val="center"/>
      </w:pPr>
      <w:r>
        <w:rPr>
          <w:b/>
          <w:bCs/>
          <w:color w:val="000000"/>
        </w:rPr>
        <w:t>§ 3.</w:t>
      </w:r>
    </w:p>
    <w:p w14:paraId="0BE71451" w14:textId="77777777" w:rsidR="004C611C" w:rsidRDefault="004C611C" w:rsidP="004C611C">
      <w:pPr>
        <w:pStyle w:val="NormalnyWeb"/>
        <w:spacing w:after="0" w:line="360" w:lineRule="auto"/>
      </w:pPr>
      <w:r>
        <w:rPr>
          <w:color w:val="000000"/>
        </w:rPr>
        <w:t>Uchwała wchodzi w życie z dniem podjęcia.</w:t>
      </w:r>
    </w:p>
    <w:p w14:paraId="3B03106A" w14:textId="77777777" w:rsidR="004C611C" w:rsidRDefault="004C611C" w:rsidP="004C611C">
      <w:pPr>
        <w:pStyle w:val="NormalnyWeb"/>
        <w:spacing w:after="0" w:line="360" w:lineRule="auto"/>
        <w:jc w:val="right"/>
      </w:pPr>
      <w:r>
        <w:rPr>
          <w:color w:val="000000"/>
        </w:rPr>
        <w:lastRenderedPageBreak/>
        <w:t>    Załącznik do Uchwały Nr…</w:t>
      </w:r>
    </w:p>
    <w:p w14:paraId="7F9973B1" w14:textId="77777777" w:rsidR="004C611C" w:rsidRDefault="004C611C" w:rsidP="004C611C">
      <w:pPr>
        <w:pStyle w:val="NormalnyWeb"/>
        <w:spacing w:after="0" w:line="360" w:lineRule="auto"/>
        <w:jc w:val="right"/>
      </w:pPr>
      <w:r>
        <w:rPr>
          <w:color w:val="000000"/>
        </w:rPr>
        <w:t>Rady Gminy Czernichów</w:t>
      </w:r>
    </w:p>
    <w:p w14:paraId="3CF84E8D" w14:textId="77777777" w:rsidR="004C611C" w:rsidRDefault="004C611C" w:rsidP="004C611C">
      <w:pPr>
        <w:pStyle w:val="NormalnyWeb"/>
        <w:spacing w:after="0" w:line="360" w:lineRule="auto"/>
        <w:jc w:val="right"/>
      </w:pPr>
      <w:r>
        <w:rPr>
          <w:color w:val="000000"/>
        </w:rPr>
        <w:t>z dnia…</w:t>
      </w:r>
    </w:p>
    <w:p w14:paraId="1CEA5DCD" w14:textId="77777777" w:rsidR="004C611C" w:rsidRDefault="004C611C" w:rsidP="004C611C">
      <w:pPr>
        <w:pStyle w:val="NormalnyWeb"/>
        <w:spacing w:before="159" w:beforeAutospacing="0" w:after="0" w:line="360" w:lineRule="auto"/>
        <w:ind w:right="40"/>
      </w:pPr>
      <w:r>
        <w:rPr>
          <w:b/>
          <w:bCs/>
          <w:color w:val="000000"/>
        </w:rPr>
        <w:t>ROCZNY PROGRAM WSPÓŁPRACY GMINY CZERNICHÓW Z ORGANIZACJAMI POZARZĄDOWYMI ORAZ PODMIOTAMI, O KTÓRYCH MOWA W ART. 3 UST. 3 USTAWY O DZIAŁALNOŚCI POŻYTKU PUBLICZNEGO I WOLONTARIACIE NA 2023 ROK</w:t>
      </w:r>
    </w:p>
    <w:p w14:paraId="661D4E7F" w14:textId="77777777" w:rsidR="004C611C" w:rsidRDefault="004C611C" w:rsidP="004C611C">
      <w:pPr>
        <w:pStyle w:val="NormalnyWeb"/>
        <w:spacing w:before="159" w:beforeAutospacing="0" w:after="0" w:line="360" w:lineRule="auto"/>
        <w:ind w:right="40"/>
      </w:pPr>
    </w:p>
    <w:p w14:paraId="0D5953DA" w14:textId="77777777" w:rsidR="004C611C" w:rsidRDefault="004C611C" w:rsidP="004C611C">
      <w:pPr>
        <w:pStyle w:val="NormalnyWeb"/>
        <w:spacing w:before="119" w:beforeAutospacing="0"/>
        <w:ind w:right="301"/>
      </w:pPr>
      <w:r>
        <w:rPr>
          <w:b/>
          <w:bCs/>
          <w:color w:val="000000"/>
        </w:rPr>
        <w:t>Rozdział 1.</w:t>
      </w:r>
    </w:p>
    <w:p w14:paraId="36F29362" w14:textId="77777777" w:rsidR="004C611C" w:rsidRDefault="004C611C" w:rsidP="004C611C">
      <w:pPr>
        <w:pStyle w:val="NormalnyWeb"/>
        <w:spacing w:before="119" w:beforeAutospacing="0"/>
        <w:ind w:left="2835" w:right="301" w:firstLine="709"/>
      </w:pPr>
      <w:r>
        <w:rPr>
          <w:b/>
          <w:bCs/>
          <w:color w:val="000000"/>
        </w:rPr>
        <w:t>Postanowienia ogólne</w:t>
      </w:r>
    </w:p>
    <w:p w14:paraId="130CF17E" w14:textId="77777777" w:rsidR="004C611C" w:rsidRDefault="004C611C" w:rsidP="004C611C">
      <w:pPr>
        <w:pStyle w:val="NormalnyWeb"/>
        <w:spacing w:before="119" w:beforeAutospacing="0" w:line="360" w:lineRule="auto"/>
        <w:ind w:left="2835" w:right="301" w:firstLine="709"/>
      </w:pPr>
      <w:r>
        <w:rPr>
          <w:b/>
          <w:bCs/>
          <w:color w:val="000000"/>
        </w:rPr>
        <w:t>§ 1.</w:t>
      </w:r>
    </w:p>
    <w:p w14:paraId="72992EE9" w14:textId="77777777" w:rsidR="004C611C" w:rsidRDefault="004C611C" w:rsidP="004C611C">
      <w:pPr>
        <w:pStyle w:val="NormalnyWeb"/>
        <w:spacing w:before="159" w:beforeAutospacing="0" w:after="0" w:line="360" w:lineRule="auto"/>
        <w:ind w:right="301"/>
      </w:pPr>
      <w:r>
        <w:rPr>
          <w:color w:val="000000"/>
        </w:rPr>
        <w:t>Podstawą rocznego programu współpracy Gminy z podmiotami prowadzącymi działalność pożytku publicznego, zwanego dalej „Programem”, jest art. 5 a ust.1 ustawy z dnia 24 kwietnia 2003 r. o działalności pożytku publicznego i o wolontariacie (Dz. U. 2022 r. poz. 1327 ze zm.).</w:t>
      </w:r>
    </w:p>
    <w:p w14:paraId="79A98D10" w14:textId="77777777" w:rsidR="004C611C" w:rsidRDefault="004C611C" w:rsidP="004C611C">
      <w:pPr>
        <w:pStyle w:val="NormalnyWeb"/>
        <w:spacing w:before="159" w:beforeAutospacing="0" w:after="0" w:line="360" w:lineRule="auto"/>
        <w:ind w:left="709" w:right="301"/>
        <w:jc w:val="center"/>
      </w:pPr>
      <w:r>
        <w:rPr>
          <w:b/>
          <w:bCs/>
          <w:color w:val="000000"/>
        </w:rPr>
        <w:t>§ 2.</w:t>
      </w:r>
    </w:p>
    <w:p w14:paraId="789598B8" w14:textId="77777777" w:rsidR="004C611C" w:rsidRDefault="004C611C" w:rsidP="004C611C">
      <w:pPr>
        <w:pStyle w:val="NormalnyWeb"/>
        <w:spacing w:before="159" w:beforeAutospacing="0" w:after="0" w:line="360" w:lineRule="auto"/>
        <w:ind w:right="301"/>
      </w:pPr>
      <w:r>
        <w:rPr>
          <w:color w:val="000000"/>
        </w:rPr>
        <w:t>Ilekroć w programie jest mowa o:</w:t>
      </w:r>
    </w:p>
    <w:p w14:paraId="1E10B911" w14:textId="77777777" w:rsidR="004C611C" w:rsidRDefault="004C611C" w:rsidP="004C611C">
      <w:pPr>
        <w:pStyle w:val="NormalnyWeb"/>
        <w:spacing w:before="159" w:beforeAutospacing="0" w:after="0" w:line="360" w:lineRule="auto"/>
        <w:ind w:left="142" w:right="301" w:hanging="142"/>
      </w:pPr>
      <w:r>
        <w:rPr>
          <w:b/>
          <w:bCs/>
          <w:color w:val="000000"/>
        </w:rPr>
        <w:t>1. „ustawie”</w:t>
      </w:r>
      <w:r>
        <w:rPr>
          <w:color w:val="000000"/>
        </w:rPr>
        <w:t xml:space="preserve"> – rozumie się przez to ustawę z dnia 24 kwietnia 2003 r. o działalności pożytku publicznego i o wolontariacie (Dz. U. 2022 r. poz. 1327 ze zm.).</w:t>
      </w:r>
    </w:p>
    <w:p w14:paraId="02987C26" w14:textId="77777777" w:rsidR="004C611C" w:rsidRDefault="004C611C" w:rsidP="004C611C">
      <w:pPr>
        <w:pStyle w:val="NormalnyWeb"/>
        <w:spacing w:before="159" w:beforeAutospacing="0" w:after="0" w:line="360" w:lineRule="auto"/>
        <w:ind w:left="142" w:right="301" w:hanging="142"/>
      </w:pPr>
      <w:r>
        <w:rPr>
          <w:b/>
          <w:bCs/>
          <w:color w:val="000000"/>
        </w:rPr>
        <w:t xml:space="preserve">2. „organizacji” </w:t>
      </w:r>
      <w:r>
        <w:rPr>
          <w:color w:val="000000"/>
        </w:rPr>
        <w:t>– rozumie się przez to organizacje pozarządowe oraz inne podmioty prowadzące działalność pożytku publicznego, o których mowa w art. 3 ustawy,</w:t>
      </w:r>
    </w:p>
    <w:p w14:paraId="2EDF6F69" w14:textId="77777777" w:rsidR="004C611C" w:rsidRDefault="004C611C" w:rsidP="004C611C">
      <w:pPr>
        <w:pStyle w:val="NormalnyWeb"/>
        <w:spacing w:before="159" w:beforeAutospacing="0" w:after="0" w:line="360" w:lineRule="auto"/>
        <w:ind w:left="142" w:right="301" w:hanging="142"/>
      </w:pPr>
      <w:r>
        <w:rPr>
          <w:b/>
          <w:bCs/>
          <w:color w:val="000000"/>
        </w:rPr>
        <w:t>3. „dotacji”</w:t>
      </w:r>
      <w:r>
        <w:rPr>
          <w:color w:val="000000"/>
        </w:rPr>
        <w:t xml:space="preserve"> – rozumie się przez to dotację w rozumieniu art. 127 ust. 1 lit. e. oraz art. 221 ustawy z dnia 27 sierpnia 2009 r. o finansach publicznych (</w:t>
      </w:r>
      <w:proofErr w:type="spellStart"/>
      <w:r>
        <w:rPr>
          <w:color w:val="000000"/>
        </w:rPr>
        <w:t>t.j</w:t>
      </w:r>
      <w:proofErr w:type="spellEnd"/>
      <w:r>
        <w:rPr>
          <w:color w:val="000000"/>
        </w:rPr>
        <w:t>. Dz. U. 2022 r. poz. 1327 ze zm.),</w:t>
      </w:r>
    </w:p>
    <w:p w14:paraId="4CC1CC10" w14:textId="77777777" w:rsidR="004C611C" w:rsidRDefault="004C611C" w:rsidP="004C611C">
      <w:pPr>
        <w:pStyle w:val="NormalnyWeb"/>
        <w:spacing w:before="159" w:beforeAutospacing="0" w:after="0" w:line="360" w:lineRule="auto"/>
        <w:ind w:left="142" w:right="301" w:hanging="142"/>
      </w:pPr>
      <w:r>
        <w:rPr>
          <w:b/>
          <w:bCs/>
          <w:color w:val="000000"/>
        </w:rPr>
        <w:t>4. „konkursie”</w:t>
      </w:r>
      <w:r>
        <w:rPr>
          <w:color w:val="000000"/>
        </w:rPr>
        <w:t xml:space="preserve"> – rozumie się przez to otwarty konkurs, o którym mowa w art. 11 ust. 2 i w art. 13 ustawy.</w:t>
      </w:r>
    </w:p>
    <w:p w14:paraId="41BE6624" w14:textId="77777777" w:rsidR="004C611C" w:rsidRDefault="004C611C" w:rsidP="004C611C">
      <w:pPr>
        <w:pStyle w:val="NormalnyWeb"/>
        <w:spacing w:before="119" w:beforeAutospacing="0" w:after="240"/>
        <w:ind w:left="142" w:right="301" w:hanging="142"/>
        <w:jc w:val="center"/>
      </w:pPr>
    </w:p>
    <w:p w14:paraId="02E05A41" w14:textId="731986AF" w:rsidR="004C611C" w:rsidRDefault="004C611C" w:rsidP="00B2599C">
      <w:pPr>
        <w:pStyle w:val="NormalnyWeb"/>
        <w:spacing w:before="119" w:beforeAutospacing="0" w:after="240"/>
        <w:ind w:right="301"/>
      </w:pPr>
    </w:p>
    <w:p w14:paraId="73F31AB2" w14:textId="77777777" w:rsidR="004C611C" w:rsidRDefault="004C611C" w:rsidP="004C611C">
      <w:pPr>
        <w:pStyle w:val="NormalnyWeb"/>
        <w:spacing w:before="119" w:beforeAutospacing="0"/>
        <w:ind w:left="142" w:right="301" w:hanging="142"/>
        <w:jc w:val="center"/>
      </w:pPr>
      <w:r>
        <w:rPr>
          <w:b/>
          <w:bCs/>
          <w:color w:val="000000"/>
        </w:rPr>
        <w:lastRenderedPageBreak/>
        <w:t>Rozdział 2.</w:t>
      </w:r>
    </w:p>
    <w:p w14:paraId="50540983" w14:textId="77777777" w:rsidR="004C611C" w:rsidRDefault="004C611C" w:rsidP="004C611C">
      <w:pPr>
        <w:pStyle w:val="NormalnyWeb"/>
        <w:spacing w:before="119" w:beforeAutospacing="0"/>
        <w:ind w:left="142" w:right="301" w:hanging="142"/>
        <w:jc w:val="center"/>
      </w:pPr>
      <w:r>
        <w:rPr>
          <w:b/>
          <w:bCs/>
          <w:color w:val="000000"/>
        </w:rPr>
        <w:t>Cel główny i cele szczegółowe programu</w:t>
      </w:r>
    </w:p>
    <w:p w14:paraId="42FDD842" w14:textId="77777777" w:rsidR="004C611C" w:rsidRDefault="004C611C" w:rsidP="004C611C">
      <w:pPr>
        <w:pStyle w:val="NormalnyWeb"/>
        <w:spacing w:before="159" w:beforeAutospacing="0" w:after="0" w:line="360" w:lineRule="auto"/>
        <w:ind w:left="3544" w:right="301" w:firstLine="709"/>
      </w:pPr>
      <w:r>
        <w:rPr>
          <w:b/>
          <w:bCs/>
          <w:color w:val="000000"/>
        </w:rPr>
        <w:t>§ 3.</w:t>
      </w:r>
    </w:p>
    <w:p w14:paraId="1F5E2482" w14:textId="77777777" w:rsidR="004C611C" w:rsidRDefault="004C611C" w:rsidP="004C611C">
      <w:pPr>
        <w:pStyle w:val="NormalnyWeb"/>
        <w:spacing w:before="159" w:beforeAutospacing="0" w:after="0" w:line="360" w:lineRule="auto"/>
        <w:ind w:right="301"/>
      </w:pPr>
      <w:r>
        <w:rPr>
          <w:color w:val="000000"/>
        </w:rPr>
        <w:t>1. Celem głównym programu jest włączenie organizacji pozarządowych w system funkcjonowania Gminy na zasadzie równoprawnego partnerstwa.</w:t>
      </w:r>
    </w:p>
    <w:p w14:paraId="79AB6278" w14:textId="77777777" w:rsidR="004C611C" w:rsidRDefault="004C611C" w:rsidP="004C611C">
      <w:pPr>
        <w:pStyle w:val="NormalnyWeb"/>
        <w:spacing w:before="159" w:beforeAutospacing="0" w:after="0" w:line="360" w:lineRule="auto"/>
        <w:ind w:right="301"/>
      </w:pPr>
      <w:r>
        <w:rPr>
          <w:color w:val="000000"/>
        </w:rPr>
        <w:t>Program powstał przy udziale organizacji pozarządowych i innych podmiotów zgodnie z Uchwałą Nr XLIX/396/2010 Rady Gminy Czernichów z dnia 8 października 2010 r. w sprawie określenia szczegółowego sposobu konsultowania z organizacjami pozarządowymi i podmiotami wymienionymi w art. 3 ust. 3 ustawy o działalności pożytku publicznego i o wolontariacie projektów aktów prawa miejscowego w dziedzinach dotyczących działalności statutowej tych organizacji.</w:t>
      </w:r>
    </w:p>
    <w:p w14:paraId="3EED8E3B" w14:textId="77777777" w:rsidR="004C611C" w:rsidRDefault="004C611C" w:rsidP="004C611C">
      <w:pPr>
        <w:pStyle w:val="NormalnyWeb"/>
        <w:spacing w:before="119" w:beforeAutospacing="0"/>
      </w:pPr>
      <w:r>
        <w:rPr>
          <w:color w:val="000000"/>
        </w:rPr>
        <w:t>2. Cele szczegółowe programu:</w:t>
      </w:r>
    </w:p>
    <w:p w14:paraId="3A7631FE" w14:textId="77777777" w:rsidR="004C611C" w:rsidRDefault="004C611C" w:rsidP="004C611C">
      <w:pPr>
        <w:pStyle w:val="NormalnyWeb"/>
        <w:spacing w:before="159" w:beforeAutospacing="0" w:after="0" w:line="360" w:lineRule="auto"/>
        <w:ind w:right="301"/>
      </w:pPr>
      <w:r>
        <w:rPr>
          <w:color w:val="000000"/>
        </w:rPr>
        <w:t>1) Udzielanie przez władze gminy pomocy wartościowym przedsięwzięciom organizacji pozarządowych podejmowanych w ramach ich statutowej aktywności poprzez stworzenie systemu partnerskiej współpracy.</w:t>
      </w:r>
    </w:p>
    <w:p w14:paraId="6368BED4" w14:textId="77777777" w:rsidR="004C611C" w:rsidRDefault="004C611C" w:rsidP="004C611C">
      <w:pPr>
        <w:pStyle w:val="NormalnyWeb"/>
        <w:spacing w:before="159" w:beforeAutospacing="0" w:after="0" w:line="360" w:lineRule="auto"/>
        <w:ind w:right="301"/>
      </w:pPr>
      <w:r>
        <w:rPr>
          <w:color w:val="000000"/>
        </w:rPr>
        <w:t>2) Uzyskiwanie przez władze gminy pomocy ze strony organizacji poprzez uzupełnienie działań gminy komplementarnymi działaniami tych organizacji.</w:t>
      </w:r>
    </w:p>
    <w:p w14:paraId="446DB7E3" w14:textId="77777777" w:rsidR="004C611C" w:rsidRDefault="004C611C" w:rsidP="004C611C">
      <w:pPr>
        <w:pStyle w:val="NormalnyWeb"/>
        <w:spacing w:before="159" w:beforeAutospacing="0" w:after="0" w:line="360" w:lineRule="auto"/>
        <w:ind w:right="301"/>
      </w:pPr>
      <w:r>
        <w:rPr>
          <w:color w:val="000000"/>
        </w:rPr>
        <w:t>3) Efektywniejsze wydatkowanie środków publicznych.</w:t>
      </w:r>
    </w:p>
    <w:p w14:paraId="40345662" w14:textId="77777777" w:rsidR="004C611C" w:rsidRDefault="004C611C" w:rsidP="004C611C">
      <w:pPr>
        <w:pStyle w:val="NormalnyWeb"/>
        <w:spacing w:before="159" w:beforeAutospacing="0" w:after="0" w:line="360" w:lineRule="auto"/>
        <w:ind w:right="301"/>
      </w:pPr>
      <w:r>
        <w:rPr>
          <w:color w:val="000000"/>
        </w:rPr>
        <w:t>4) Poprawa jakości życia poprzez pełniejsze zaspokajanie potrzeb społecznych.</w:t>
      </w:r>
    </w:p>
    <w:p w14:paraId="32E2BC0D" w14:textId="77777777" w:rsidR="004C611C" w:rsidRDefault="004C611C" w:rsidP="004C611C">
      <w:pPr>
        <w:pStyle w:val="NormalnyWeb"/>
        <w:spacing w:before="159" w:beforeAutospacing="0" w:after="0" w:line="360" w:lineRule="auto"/>
        <w:ind w:right="301"/>
      </w:pPr>
      <w:r>
        <w:rPr>
          <w:color w:val="000000"/>
        </w:rPr>
        <w:t>5) Intensyfikacja działań na rzecz dzieci i młodzieży,</w:t>
      </w:r>
    </w:p>
    <w:p w14:paraId="3F551F61" w14:textId="77777777" w:rsidR="004C611C" w:rsidRDefault="004C611C" w:rsidP="004C611C">
      <w:pPr>
        <w:pStyle w:val="NormalnyWeb"/>
        <w:spacing w:before="159" w:beforeAutospacing="0" w:after="0" w:line="360" w:lineRule="auto"/>
        <w:ind w:right="301"/>
      </w:pPr>
      <w:r>
        <w:rPr>
          <w:color w:val="000000"/>
        </w:rPr>
        <w:t>6) Otwarcie na innowacyjność, poprzez umożliwienie organizacjom pozarządowym indywidualnego wystąpienia z ofertą realizacji konkretnych zadań publicznych, prowadzonych przez samorząd.</w:t>
      </w:r>
    </w:p>
    <w:p w14:paraId="3FA1B237" w14:textId="77777777" w:rsidR="004C611C" w:rsidRDefault="004C611C" w:rsidP="004C611C">
      <w:pPr>
        <w:pStyle w:val="NormalnyWeb"/>
        <w:spacing w:before="119" w:beforeAutospacing="0"/>
        <w:ind w:left="142" w:right="301" w:hanging="142"/>
        <w:jc w:val="center"/>
      </w:pPr>
      <w:r>
        <w:rPr>
          <w:b/>
          <w:bCs/>
          <w:color w:val="000000"/>
        </w:rPr>
        <w:br/>
        <w:t>Rozdział 3.</w:t>
      </w:r>
    </w:p>
    <w:p w14:paraId="393EC9FD" w14:textId="77777777" w:rsidR="004C611C" w:rsidRDefault="004C611C" w:rsidP="004C611C">
      <w:pPr>
        <w:pStyle w:val="NormalnyWeb"/>
        <w:spacing w:before="159" w:beforeAutospacing="0" w:after="0" w:line="360" w:lineRule="auto"/>
        <w:ind w:right="301"/>
        <w:jc w:val="center"/>
      </w:pPr>
      <w:r>
        <w:rPr>
          <w:b/>
          <w:bCs/>
          <w:color w:val="000000"/>
        </w:rPr>
        <w:t>Zasady współpracy z organizacjami</w:t>
      </w:r>
    </w:p>
    <w:p w14:paraId="38D7B8DD" w14:textId="77777777" w:rsidR="004C611C" w:rsidRDefault="004C611C" w:rsidP="004C611C">
      <w:pPr>
        <w:pStyle w:val="NormalnyWeb"/>
        <w:spacing w:before="159" w:beforeAutospacing="0" w:after="0" w:line="360" w:lineRule="auto"/>
        <w:ind w:left="709" w:right="301"/>
        <w:jc w:val="center"/>
      </w:pPr>
      <w:r>
        <w:rPr>
          <w:b/>
          <w:bCs/>
          <w:color w:val="000000"/>
        </w:rPr>
        <w:t>§ 4.</w:t>
      </w:r>
    </w:p>
    <w:p w14:paraId="46DBDAD7" w14:textId="77777777" w:rsidR="004C611C" w:rsidRDefault="004C611C" w:rsidP="004C611C">
      <w:pPr>
        <w:pStyle w:val="NormalnyWeb"/>
        <w:spacing w:before="159" w:beforeAutospacing="0" w:after="0" w:line="360" w:lineRule="auto"/>
        <w:ind w:right="301"/>
      </w:pPr>
      <w:r>
        <w:rPr>
          <w:color w:val="000000"/>
        </w:rPr>
        <w:t>Program współpracy Gminy Czernichów z organizacjami pozarządowymi opiera się na wymienionych niżej zasadach:</w:t>
      </w:r>
    </w:p>
    <w:p w14:paraId="7B673ACD" w14:textId="77777777" w:rsidR="004C611C" w:rsidRDefault="004C611C" w:rsidP="004C611C">
      <w:pPr>
        <w:pStyle w:val="NormalnyWeb"/>
        <w:spacing w:before="159" w:beforeAutospacing="0" w:after="0" w:line="360" w:lineRule="auto"/>
        <w:ind w:right="301"/>
      </w:pPr>
      <w:r>
        <w:rPr>
          <w:color w:val="000000"/>
        </w:rPr>
        <w:lastRenderedPageBreak/>
        <w:t>1) Zasada pomocniczości – samorząd udziela pomocy organizacjom pozarządowym, w niezbędnym zakresie, uzasadnionym potrzebami wspólnoty samorządowej, a organizacje zapewniają ich wykonanie w sposób ekonomiczny, profesjonalny i terminowy;</w:t>
      </w:r>
    </w:p>
    <w:p w14:paraId="4247BC5D" w14:textId="77777777" w:rsidR="004C611C" w:rsidRDefault="004C611C" w:rsidP="004C611C">
      <w:pPr>
        <w:pStyle w:val="NormalnyWeb"/>
        <w:spacing w:before="159" w:beforeAutospacing="0" w:after="0" w:line="360" w:lineRule="auto"/>
        <w:ind w:right="301"/>
      </w:pPr>
      <w:r>
        <w:rPr>
          <w:color w:val="000000"/>
        </w:rPr>
        <w:t>2) Zasada suwerenności stron - władze samorządowe i organizacje nie narzucają sobie nawzajem zadań, szanując swoją autonomię, mogą natomiast zgłaszać wzajemne propozycje i deklaracje, gotowość wysłuchania propozycji drugiej strony;</w:t>
      </w:r>
    </w:p>
    <w:p w14:paraId="55121938" w14:textId="77777777" w:rsidR="004C611C" w:rsidRDefault="004C611C" w:rsidP="004C611C">
      <w:pPr>
        <w:pStyle w:val="NormalnyWeb"/>
        <w:spacing w:before="159" w:beforeAutospacing="0" w:after="0" w:line="360" w:lineRule="auto"/>
        <w:ind w:right="301"/>
      </w:pPr>
      <w:r>
        <w:rPr>
          <w:color w:val="000000"/>
        </w:rPr>
        <w:t>3) Zasada partnerstwa – współpraca pomiędzy władzami samorządowymi a organizacjami pozarządowymi oparta jest na obopólnych korzyściach, woli i chęci wzajemnych działań, współdziałaniu na rzecz rozwiązywania lokalnych problemów;</w:t>
      </w:r>
    </w:p>
    <w:p w14:paraId="325E6697" w14:textId="77777777" w:rsidR="004C611C" w:rsidRDefault="004C611C" w:rsidP="004C611C">
      <w:pPr>
        <w:pStyle w:val="NormalnyWeb"/>
        <w:spacing w:before="159" w:beforeAutospacing="0" w:after="0" w:line="360" w:lineRule="auto"/>
        <w:ind w:right="301"/>
      </w:pPr>
      <w:r>
        <w:rPr>
          <w:color w:val="000000"/>
        </w:rPr>
        <w:t>4) Zasada efektywności – samorząd udziela pomocy organizacjom pozarządowym w celu prowadzenia nowatorskich i bardziej efektywnych działań, wspólnie dążą do osiągnięcia możliwie najlepszych efektów z realizacji zadań publicznych;</w:t>
      </w:r>
    </w:p>
    <w:p w14:paraId="6A928240" w14:textId="77777777" w:rsidR="004C611C" w:rsidRDefault="004C611C" w:rsidP="004C611C">
      <w:pPr>
        <w:pStyle w:val="NormalnyWeb"/>
        <w:spacing w:before="159" w:beforeAutospacing="0" w:after="0" w:line="360" w:lineRule="auto"/>
        <w:ind w:right="301"/>
      </w:pPr>
      <w:r>
        <w:rPr>
          <w:color w:val="000000"/>
        </w:rPr>
        <w:t>5)  Zasada uczciwej konkurencji – zarówno władze samorządowe, jak i organizacje, w trakcie udzielania dotacji oraz wydatkowania przyznanych środków publicznych działają zgodnie z prawem i dobrymi obyczajami,</w:t>
      </w:r>
    </w:p>
    <w:p w14:paraId="119BB176" w14:textId="77777777" w:rsidR="004C611C" w:rsidRDefault="004C611C" w:rsidP="004C611C">
      <w:pPr>
        <w:pStyle w:val="NormalnyWeb"/>
        <w:spacing w:before="159" w:beforeAutospacing="0" w:after="0" w:line="360" w:lineRule="auto"/>
        <w:ind w:right="301"/>
      </w:pPr>
      <w:r>
        <w:rPr>
          <w:color w:val="000000"/>
        </w:rPr>
        <w:t>6) Zasada jawności – procedury postępowania przy realizacji zadań publicznych przez organizacje pozarządowe, sposób udzielania oraz wykonania zadania są jawne. Dotyczy to w szczególności udostępniania, organizacjom przez gminę, informacji o celach, kosztach i efektach współpracy, a także środkach finansowych zaplanowanych w budżecie gminy na współpracę z organizacjami pozarządowymi oraz kryteriach oceny projektów. Zasada obliguje również organizacje do udostępniania gminie danych dotyczących struktury organizacyjnej, sposobu funkcjonowania, prowadzenia przez nie działalności statutowej oraz sytuacji finansowej.</w:t>
      </w:r>
    </w:p>
    <w:p w14:paraId="1CF3B809" w14:textId="77777777" w:rsidR="004C611C" w:rsidRDefault="004C611C" w:rsidP="004C611C">
      <w:pPr>
        <w:pStyle w:val="NormalnyWeb"/>
        <w:spacing w:before="159" w:beforeAutospacing="0" w:after="0" w:line="360" w:lineRule="auto"/>
        <w:ind w:right="301"/>
      </w:pPr>
      <w:r>
        <w:rPr>
          <w:color w:val="000000"/>
        </w:rPr>
        <w:t>7)  O realizacji zadań decydują priorytety przyjęte przez Radę Gminy Czernichów.</w:t>
      </w:r>
      <w:r>
        <w:rPr>
          <w:b/>
          <w:bCs/>
          <w:color w:val="000000"/>
        </w:rPr>
        <w:t> </w:t>
      </w:r>
    </w:p>
    <w:p w14:paraId="4CE805A3" w14:textId="77777777" w:rsidR="004C611C" w:rsidRDefault="004C611C" w:rsidP="004C611C">
      <w:pPr>
        <w:pStyle w:val="NormalnyWeb"/>
        <w:spacing w:before="119" w:beforeAutospacing="0"/>
        <w:ind w:left="142" w:right="301" w:hanging="142"/>
        <w:jc w:val="center"/>
      </w:pPr>
      <w:r>
        <w:rPr>
          <w:b/>
          <w:bCs/>
          <w:color w:val="000000"/>
        </w:rPr>
        <w:t>Rozdział 4.</w:t>
      </w:r>
    </w:p>
    <w:p w14:paraId="7C2D2C48" w14:textId="77777777" w:rsidR="004C611C" w:rsidRDefault="004C611C" w:rsidP="004C611C">
      <w:pPr>
        <w:pStyle w:val="NormalnyWeb"/>
        <w:spacing w:before="159" w:beforeAutospacing="0" w:after="0" w:line="360" w:lineRule="auto"/>
        <w:ind w:right="301"/>
        <w:jc w:val="center"/>
      </w:pPr>
      <w:r>
        <w:rPr>
          <w:b/>
          <w:bCs/>
          <w:color w:val="000000"/>
        </w:rPr>
        <w:t>Przedmiot współpracy, priorytetowe zadania publiczne.</w:t>
      </w:r>
    </w:p>
    <w:p w14:paraId="6C08BFD6" w14:textId="77777777" w:rsidR="004C611C" w:rsidRDefault="004C611C" w:rsidP="004C611C">
      <w:pPr>
        <w:pStyle w:val="NormalnyWeb"/>
        <w:spacing w:before="159" w:beforeAutospacing="0" w:after="0" w:line="360" w:lineRule="auto"/>
        <w:ind w:left="3538" w:right="301" w:firstLine="709"/>
      </w:pPr>
      <w:r>
        <w:rPr>
          <w:b/>
          <w:bCs/>
          <w:color w:val="000000"/>
        </w:rPr>
        <w:t>§ 5</w:t>
      </w:r>
    </w:p>
    <w:p w14:paraId="26B47459" w14:textId="77777777" w:rsidR="004C611C" w:rsidRDefault="004C611C" w:rsidP="004C611C">
      <w:pPr>
        <w:pStyle w:val="NormalnyWeb"/>
        <w:spacing w:before="159" w:beforeAutospacing="0" w:after="0" w:line="360" w:lineRule="auto"/>
        <w:ind w:right="301"/>
      </w:pPr>
      <w:r>
        <w:rPr>
          <w:color w:val="000000"/>
        </w:rPr>
        <w:t xml:space="preserve">Przedmiotem współpracy Gminy Czernichów i organizacji pozarządowych jest wspólne wykonywanie zadań publicznych, użytecznych społecznie, w celu zaspokajania </w:t>
      </w:r>
      <w:r>
        <w:rPr>
          <w:color w:val="000000"/>
        </w:rPr>
        <w:lastRenderedPageBreak/>
        <w:t>istniejących potrzeb społecznych, jeśli zadania te należą do zadań Gminy, na które składają się:</w:t>
      </w:r>
    </w:p>
    <w:p w14:paraId="73E03AB1" w14:textId="77777777" w:rsidR="004C611C" w:rsidRDefault="004C611C" w:rsidP="004C611C">
      <w:pPr>
        <w:pStyle w:val="NormalnyWeb"/>
        <w:numPr>
          <w:ilvl w:val="0"/>
          <w:numId w:val="1"/>
        </w:numPr>
        <w:spacing w:before="159" w:beforeAutospacing="0" w:after="0" w:line="360" w:lineRule="auto"/>
        <w:ind w:right="301"/>
      </w:pPr>
      <w:r>
        <w:rPr>
          <w:color w:val="000000"/>
        </w:rPr>
        <w:t>Zdefiniowanie istniejących problemów społecznych mieszkańców Gminy Czernichów oraz podejmowanie działań zmierzających do ich rozwiązania;</w:t>
      </w:r>
    </w:p>
    <w:p w14:paraId="7C3899A0" w14:textId="77777777" w:rsidR="004C611C" w:rsidRDefault="004C611C" w:rsidP="004C611C">
      <w:pPr>
        <w:pStyle w:val="NormalnyWeb"/>
        <w:numPr>
          <w:ilvl w:val="0"/>
          <w:numId w:val="1"/>
        </w:numPr>
        <w:spacing w:before="159" w:beforeAutospacing="0" w:after="0" w:line="360" w:lineRule="auto"/>
        <w:ind w:right="301"/>
      </w:pPr>
      <w:r>
        <w:rPr>
          <w:color w:val="000000"/>
        </w:rPr>
        <w:t>Wsparcie finansowe i pozafinansowe udzielane przez gminę Czernichów w celu realizacji działań przez organizacje pozarządowe;</w:t>
      </w:r>
    </w:p>
    <w:p w14:paraId="226A7CBF" w14:textId="77777777" w:rsidR="004C611C" w:rsidRDefault="004C611C" w:rsidP="004C611C">
      <w:pPr>
        <w:pStyle w:val="NormalnyWeb"/>
        <w:numPr>
          <w:ilvl w:val="0"/>
          <w:numId w:val="1"/>
        </w:numPr>
        <w:spacing w:before="159" w:beforeAutospacing="0" w:after="0" w:line="360" w:lineRule="auto"/>
        <w:ind w:right="301"/>
      </w:pPr>
      <w:r>
        <w:rPr>
          <w:color w:val="000000"/>
        </w:rPr>
        <w:t>Podejmowanie inicjatyw dla rozwoju współpracy Gminy Czernichów i organizacji pozarządowych w celu zaspokajania istniejących potrzeb mieszkańców Gminy Czernichów;</w:t>
      </w:r>
    </w:p>
    <w:p w14:paraId="6A407B55" w14:textId="14CB6373" w:rsidR="004C611C" w:rsidRDefault="004C611C" w:rsidP="004C611C">
      <w:pPr>
        <w:pStyle w:val="NormalnyWeb"/>
        <w:spacing w:before="159" w:beforeAutospacing="0" w:after="0" w:line="360" w:lineRule="auto"/>
        <w:ind w:right="301"/>
      </w:pPr>
      <w:r>
        <w:rPr>
          <w:color w:val="000000"/>
        </w:rPr>
        <w:t> Współpraca z podmiotami Programu dotyczy zadań określonych w art. 7 ust.1. ustawy z dnia 8 marca 1990 r. o samorządzie gminnym (t. j. Dz. U. 202</w:t>
      </w:r>
      <w:r w:rsidR="00D42AAD">
        <w:rPr>
          <w:color w:val="000000"/>
        </w:rPr>
        <w:t>2</w:t>
      </w:r>
      <w:r>
        <w:rPr>
          <w:color w:val="000000"/>
        </w:rPr>
        <w:t xml:space="preserve"> r. poz.</w:t>
      </w:r>
      <w:r w:rsidR="00D42AAD">
        <w:rPr>
          <w:color w:val="000000"/>
        </w:rPr>
        <w:t>559</w:t>
      </w:r>
      <w:r>
        <w:rPr>
          <w:color w:val="000000"/>
        </w:rPr>
        <w:t>.), o zasięgu gminnym w dziedzinie:</w:t>
      </w:r>
    </w:p>
    <w:p w14:paraId="46C864D0" w14:textId="77777777" w:rsidR="004C611C" w:rsidRDefault="004C611C" w:rsidP="004C611C">
      <w:pPr>
        <w:pStyle w:val="NormalnyWeb"/>
        <w:spacing w:after="0" w:line="360" w:lineRule="auto"/>
        <w:ind w:right="301"/>
      </w:pPr>
      <w:r>
        <w:rPr>
          <w:color w:val="000000"/>
        </w:rPr>
        <w:t> 1. Upowszechniania kultury, wspierania działań i inicjatyw kulturalnych promujących gminę:</w:t>
      </w:r>
    </w:p>
    <w:p w14:paraId="10D05FD9" w14:textId="77777777" w:rsidR="004C611C" w:rsidRDefault="004C611C" w:rsidP="004C611C">
      <w:pPr>
        <w:pStyle w:val="NormalnyWeb"/>
        <w:spacing w:after="0" w:line="360" w:lineRule="auto"/>
        <w:ind w:right="301"/>
      </w:pPr>
      <w:r>
        <w:rPr>
          <w:color w:val="000000"/>
        </w:rPr>
        <w:t>a)  Organizacja zajęć kulturalnych dla dzieci i młodzieży oraz mieszkańców gminy,</w:t>
      </w:r>
      <w:r>
        <w:rPr>
          <w:color w:val="000000"/>
        </w:rPr>
        <w:br/>
        <w:t>b)  Organizacja imprez masowych,</w:t>
      </w:r>
      <w:r>
        <w:rPr>
          <w:color w:val="000000"/>
        </w:rPr>
        <w:br/>
        <w:t>c) Organizacja międzynarodowej wymiany kulturalnej,</w:t>
      </w:r>
    </w:p>
    <w:p w14:paraId="24F9CAF8" w14:textId="77777777" w:rsidR="004C611C" w:rsidRDefault="004C611C" w:rsidP="004C611C">
      <w:pPr>
        <w:pStyle w:val="NormalnyWeb"/>
        <w:spacing w:after="0" w:line="360" w:lineRule="auto"/>
        <w:ind w:right="301"/>
      </w:pPr>
      <w:r>
        <w:rPr>
          <w:color w:val="000000"/>
        </w:rPr>
        <w:t>d) Podtrzymywanie i upowszechnianie tradycji narodowej, pielęgnowanie polskości oraz rozwoju świadomości narodowej, obywatelskiej i kulturowej;</w:t>
      </w:r>
    </w:p>
    <w:p w14:paraId="1DEC5C58" w14:textId="77777777" w:rsidR="004C611C" w:rsidRDefault="004C611C" w:rsidP="004C611C">
      <w:pPr>
        <w:pStyle w:val="NormalnyWeb"/>
        <w:spacing w:after="0" w:line="360" w:lineRule="auto"/>
        <w:ind w:right="301"/>
      </w:pPr>
      <w:r>
        <w:rPr>
          <w:color w:val="000000"/>
        </w:rPr>
        <w:t>2. Kultury fizycznej i sportu:</w:t>
      </w:r>
    </w:p>
    <w:p w14:paraId="0F9F640E" w14:textId="77777777" w:rsidR="004C611C" w:rsidRDefault="004C611C" w:rsidP="004C611C">
      <w:pPr>
        <w:pStyle w:val="NormalnyWeb"/>
        <w:spacing w:after="0" w:line="360" w:lineRule="auto"/>
        <w:ind w:right="301"/>
      </w:pPr>
      <w:r>
        <w:rPr>
          <w:color w:val="000000"/>
        </w:rPr>
        <w:t>a)  Upowszechnianie kultury fizycznej wśród dzieci, młodzieży i dorosłych, poprzez prowadzenie zajęć w różnych dyscyplinach sportu,</w:t>
      </w:r>
    </w:p>
    <w:p w14:paraId="70CE1685" w14:textId="77777777" w:rsidR="004C611C" w:rsidRDefault="004C611C" w:rsidP="004C611C">
      <w:pPr>
        <w:pStyle w:val="NormalnyWeb"/>
        <w:spacing w:after="0" w:line="360" w:lineRule="auto"/>
        <w:ind w:right="301"/>
      </w:pPr>
      <w:r>
        <w:rPr>
          <w:color w:val="000000"/>
        </w:rPr>
        <w:t>b)  Organizacja imprez sportowych i sportowo-rekreacyjnych dla dzieci i młodzieży oraz mieszkańców gminy, w szczególności zawodów sportowych, festynów, turniejów,</w:t>
      </w:r>
    </w:p>
    <w:p w14:paraId="2D42D751" w14:textId="77777777" w:rsidR="004C611C" w:rsidRDefault="004C611C" w:rsidP="004C611C">
      <w:pPr>
        <w:pStyle w:val="NormalnyWeb"/>
        <w:spacing w:after="0" w:line="360" w:lineRule="auto"/>
        <w:ind w:right="301"/>
      </w:pPr>
      <w:r>
        <w:rPr>
          <w:color w:val="000000"/>
        </w:rPr>
        <w:t>c) Wspieranie ratownictwa i ochrony ludności</w:t>
      </w:r>
    </w:p>
    <w:p w14:paraId="784B0096" w14:textId="77777777" w:rsidR="004C611C" w:rsidRDefault="004C611C" w:rsidP="004C611C">
      <w:pPr>
        <w:pStyle w:val="NormalnyWeb"/>
        <w:spacing w:after="0" w:line="360" w:lineRule="auto"/>
        <w:ind w:right="301"/>
      </w:pPr>
      <w:r>
        <w:rPr>
          <w:color w:val="000000"/>
        </w:rPr>
        <w:t>3. Nauki, edukacji, oświaty i wychowania.</w:t>
      </w:r>
    </w:p>
    <w:p w14:paraId="7062633D" w14:textId="77777777" w:rsidR="004C611C" w:rsidRDefault="004C611C" w:rsidP="004C611C">
      <w:pPr>
        <w:pStyle w:val="NormalnyWeb"/>
        <w:spacing w:after="0" w:line="360" w:lineRule="auto"/>
        <w:ind w:right="301"/>
      </w:pPr>
      <w:r>
        <w:rPr>
          <w:color w:val="000000"/>
        </w:rPr>
        <w:lastRenderedPageBreak/>
        <w:t>4. Ekologii i ochrony zwierząt oraz ochrony dziedzictwa przyrodniczego.</w:t>
      </w:r>
    </w:p>
    <w:p w14:paraId="098618F8" w14:textId="77777777" w:rsidR="004C611C" w:rsidRDefault="004C611C" w:rsidP="004C611C">
      <w:pPr>
        <w:pStyle w:val="NormalnyWeb"/>
        <w:spacing w:after="0" w:line="360" w:lineRule="auto"/>
        <w:ind w:right="301"/>
      </w:pPr>
      <w:r>
        <w:rPr>
          <w:color w:val="000000"/>
        </w:rPr>
        <w:t>5. Działalność na rzecz organizacji pozarządowych i innych podmiotów prowadzących działalność w zakresie pożytku publicznego.</w:t>
      </w:r>
    </w:p>
    <w:p w14:paraId="787894AB" w14:textId="77777777" w:rsidR="004C611C" w:rsidRDefault="004C611C" w:rsidP="004C611C">
      <w:pPr>
        <w:pStyle w:val="NormalnyWeb"/>
        <w:spacing w:after="0" w:line="360" w:lineRule="auto"/>
        <w:ind w:right="301"/>
      </w:pPr>
      <w:r>
        <w:rPr>
          <w:color w:val="000000"/>
        </w:rPr>
        <w:t>6. Ochrony zdrowia, opieki nad dziećmi i młodzieżą znajdującą się w trudnej sytuacji oraz przeciwdziałania patologiom społecznym:</w:t>
      </w:r>
    </w:p>
    <w:p w14:paraId="44EC5543" w14:textId="77777777" w:rsidR="004C611C" w:rsidRDefault="004C611C" w:rsidP="004C611C">
      <w:pPr>
        <w:pStyle w:val="NormalnyWeb"/>
        <w:spacing w:after="0" w:line="360" w:lineRule="auto"/>
        <w:ind w:right="301"/>
      </w:pPr>
      <w:r>
        <w:rPr>
          <w:color w:val="000000"/>
        </w:rPr>
        <w:t>a) Organizacja czasu wolnego dla dzieci i młodzieży podczas wakacji pozostających w miejscu zamieszkania,</w:t>
      </w:r>
    </w:p>
    <w:p w14:paraId="398FCFF8" w14:textId="77777777" w:rsidR="004C611C" w:rsidRDefault="004C611C" w:rsidP="004C611C">
      <w:pPr>
        <w:pStyle w:val="NormalnyWeb"/>
        <w:spacing w:after="0" w:line="360" w:lineRule="auto"/>
        <w:ind w:right="301"/>
      </w:pPr>
      <w:r>
        <w:rPr>
          <w:color w:val="000000"/>
        </w:rPr>
        <w:t>b) Wsparcie finansowe różnych form wypoczynku dzieci i młodzieży podczas wakacji, na których zostanie zrealizowany program przeciwdziałania patologiom społecznym w tym alkoholizmowi,</w:t>
      </w:r>
    </w:p>
    <w:p w14:paraId="5D2A34C2" w14:textId="77777777" w:rsidR="004C611C" w:rsidRDefault="004C611C" w:rsidP="004C611C">
      <w:pPr>
        <w:pStyle w:val="NormalnyWeb"/>
        <w:spacing w:after="0" w:line="360" w:lineRule="auto"/>
        <w:ind w:right="301"/>
      </w:pPr>
      <w:r>
        <w:rPr>
          <w:color w:val="000000"/>
        </w:rPr>
        <w:t>c)  Realizacja, wspomaganie programów profilaktyczno-edukacyjnych podejmowanych przez różne grupy i stowarzyszenia, kościoły i związki wyznaniowe na podstawie przedłożonych projektów,</w:t>
      </w:r>
    </w:p>
    <w:p w14:paraId="3736E43F" w14:textId="77777777" w:rsidR="004C611C" w:rsidRDefault="004C611C" w:rsidP="004C611C">
      <w:pPr>
        <w:pStyle w:val="NormalnyWeb"/>
        <w:spacing w:after="0" w:line="360" w:lineRule="auto"/>
        <w:ind w:right="301"/>
      </w:pPr>
      <w:r>
        <w:rPr>
          <w:color w:val="000000"/>
        </w:rPr>
        <w:t>d) Wspomaganie wypoczynku dzieci i młodzieży zwłaszcza z rodzin dysfunkcyjnych,</w:t>
      </w:r>
      <w:r>
        <w:rPr>
          <w:color w:val="000000"/>
        </w:rPr>
        <w:br/>
        <w:t xml:space="preserve">e)  Organizowanie kolonii i obozów oraz innych form wypoczynku dzieci i młodzieży, </w:t>
      </w:r>
      <w:r>
        <w:rPr>
          <w:color w:val="000000"/>
        </w:rPr>
        <w:br/>
        <w:t>f)  Realizacja programu w zakresie organizacji czasu wolnego oraz zajęć pozalekcyjnych.</w:t>
      </w:r>
    </w:p>
    <w:p w14:paraId="4FDF22B2" w14:textId="77777777" w:rsidR="004C611C" w:rsidRDefault="004C611C" w:rsidP="004C611C">
      <w:pPr>
        <w:pStyle w:val="NormalnyWeb"/>
        <w:spacing w:after="0" w:line="360" w:lineRule="auto"/>
        <w:ind w:right="301"/>
        <w:jc w:val="center"/>
      </w:pPr>
      <w:r>
        <w:rPr>
          <w:b/>
          <w:bCs/>
          <w:color w:val="000000"/>
        </w:rPr>
        <w:t>Rozdział 5.</w:t>
      </w:r>
    </w:p>
    <w:p w14:paraId="3E42F063" w14:textId="77777777" w:rsidR="004C611C" w:rsidRDefault="004C611C" w:rsidP="004C611C">
      <w:pPr>
        <w:pStyle w:val="NormalnyWeb"/>
        <w:spacing w:after="0" w:line="360" w:lineRule="auto"/>
        <w:ind w:right="301"/>
        <w:jc w:val="center"/>
      </w:pPr>
      <w:r>
        <w:rPr>
          <w:b/>
          <w:bCs/>
          <w:color w:val="000000"/>
        </w:rPr>
        <w:t>Okres realizacji programu</w:t>
      </w:r>
    </w:p>
    <w:p w14:paraId="290CEB1F" w14:textId="77777777" w:rsidR="004C611C" w:rsidRDefault="004C611C" w:rsidP="004C611C">
      <w:pPr>
        <w:pStyle w:val="NormalnyWeb"/>
        <w:spacing w:after="0" w:line="360" w:lineRule="auto"/>
        <w:ind w:right="301"/>
        <w:jc w:val="center"/>
      </w:pPr>
      <w:r>
        <w:rPr>
          <w:b/>
          <w:bCs/>
          <w:color w:val="000000"/>
        </w:rPr>
        <w:t>§ 6</w:t>
      </w:r>
    </w:p>
    <w:p w14:paraId="6FA4BFFA" w14:textId="77777777" w:rsidR="004C611C" w:rsidRDefault="004C611C" w:rsidP="004C611C">
      <w:pPr>
        <w:pStyle w:val="NormalnyWeb"/>
        <w:spacing w:after="0" w:line="360" w:lineRule="auto"/>
        <w:ind w:right="301"/>
      </w:pPr>
      <w:r>
        <w:rPr>
          <w:color w:val="000000"/>
        </w:rPr>
        <w:t xml:space="preserve">Niniejszy program realizowany będzie od 1 stycznia 2023 roku do 31 grudnia 2023 roku. </w:t>
      </w:r>
    </w:p>
    <w:p w14:paraId="1E65D11C" w14:textId="77777777" w:rsidR="004C611C" w:rsidRDefault="004C611C" w:rsidP="004C611C">
      <w:pPr>
        <w:pStyle w:val="NormalnyWeb"/>
        <w:spacing w:after="0" w:line="360" w:lineRule="auto"/>
        <w:ind w:right="301"/>
        <w:jc w:val="center"/>
      </w:pPr>
    </w:p>
    <w:p w14:paraId="4313D93E" w14:textId="77777777" w:rsidR="004C611C" w:rsidRDefault="004C611C" w:rsidP="004C611C">
      <w:pPr>
        <w:pStyle w:val="NormalnyWeb"/>
        <w:spacing w:after="0" w:line="360" w:lineRule="auto"/>
        <w:ind w:right="301"/>
        <w:jc w:val="center"/>
      </w:pPr>
    </w:p>
    <w:p w14:paraId="08FD2D0B" w14:textId="77777777" w:rsidR="00B2599C" w:rsidRDefault="00B2599C" w:rsidP="004C611C">
      <w:pPr>
        <w:pStyle w:val="NormalnyWeb"/>
        <w:spacing w:after="0" w:line="360" w:lineRule="auto"/>
        <w:ind w:right="301"/>
        <w:jc w:val="center"/>
        <w:rPr>
          <w:b/>
          <w:bCs/>
          <w:color w:val="000000"/>
        </w:rPr>
      </w:pPr>
    </w:p>
    <w:p w14:paraId="4D81FBF9" w14:textId="77777777" w:rsidR="00B2599C" w:rsidRDefault="00B2599C" w:rsidP="004C611C">
      <w:pPr>
        <w:pStyle w:val="NormalnyWeb"/>
        <w:spacing w:after="0" w:line="360" w:lineRule="auto"/>
        <w:ind w:right="301"/>
        <w:jc w:val="center"/>
        <w:rPr>
          <w:b/>
          <w:bCs/>
          <w:color w:val="000000"/>
        </w:rPr>
      </w:pPr>
    </w:p>
    <w:p w14:paraId="6B81F098" w14:textId="16F198DC" w:rsidR="004C611C" w:rsidRDefault="004C611C" w:rsidP="004C611C">
      <w:pPr>
        <w:pStyle w:val="NormalnyWeb"/>
        <w:spacing w:after="0" w:line="360" w:lineRule="auto"/>
        <w:ind w:right="301"/>
        <w:jc w:val="center"/>
      </w:pPr>
      <w:r>
        <w:rPr>
          <w:b/>
          <w:bCs/>
          <w:color w:val="000000"/>
        </w:rPr>
        <w:lastRenderedPageBreak/>
        <w:t>Rozdział 6.</w:t>
      </w:r>
    </w:p>
    <w:p w14:paraId="72F7E596" w14:textId="77777777" w:rsidR="004C611C" w:rsidRDefault="004C611C" w:rsidP="004C611C">
      <w:pPr>
        <w:pStyle w:val="NormalnyWeb"/>
        <w:spacing w:after="0" w:line="360" w:lineRule="auto"/>
        <w:ind w:right="301"/>
        <w:jc w:val="center"/>
      </w:pPr>
      <w:r>
        <w:rPr>
          <w:b/>
          <w:bCs/>
          <w:color w:val="000000"/>
        </w:rPr>
        <w:t>Formy współpracy</w:t>
      </w:r>
    </w:p>
    <w:p w14:paraId="2B2F9AC3" w14:textId="77777777" w:rsidR="004C611C" w:rsidRDefault="004C611C" w:rsidP="004C611C">
      <w:pPr>
        <w:pStyle w:val="NormalnyWeb"/>
        <w:spacing w:after="0" w:line="360" w:lineRule="auto"/>
        <w:ind w:right="301"/>
        <w:jc w:val="center"/>
      </w:pPr>
      <w:r>
        <w:rPr>
          <w:b/>
          <w:bCs/>
          <w:color w:val="000000"/>
        </w:rPr>
        <w:t>§ 7</w:t>
      </w:r>
    </w:p>
    <w:p w14:paraId="5C50FAA3" w14:textId="77777777" w:rsidR="004C611C" w:rsidRDefault="004C611C" w:rsidP="004C611C">
      <w:pPr>
        <w:pStyle w:val="NormalnyWeb"/>
        <w:spacing w:after="0" w:line="360" w:lineRule="auto"/>
        <w:ind w:right="301"/>
      </w:pPr>
      <w:r>
        <w:rPr>
          <w:color w:val="000000"/>
        </w:rPr>
        <w:t>Przyjmuje się następujące formy współpracy:</w:t>
      </w:r>
    </w:p>
    <w:p w14:paraId="29AC2A37" w14:textId="77777777" w:rsidR="004C611C" w:rsidRDefault="004C611C" w:rsidP="004C611C">
      <w:pPr>
        <w:pStyle w:val="NormalnyWeb"/>
        <w:spacing w:after="0" w:line="360" w:lineRule="auto"/>
        <w:ind w:right="301"/>
      </w:pPr>
      <w:r>
        <w:rPr>
          <w:color w:val="000000"/>
        </w:rPr>
        <w:t>1.  Zlecanie realizacji zadań publicznych, które może mieć charakter:</w:t>
      </w:r>
    </w:p>
    <w:p w14:paraId="4CDC4224" w14:textId="77777777" w:rsidR="004C611C" w:rsidRDefault="004C611C" w:rsidP="004C611C">
      <w:pPr>
        <w:pStyle w:val="NormalnyWeb"/>
        <w:spacing w:after="0" w:line="360" w:lineRule="auto"/>
        <w:ind w:right="301"/>
      </w:pPr>
      <w:r>
        <w:rPr>
          <w:color w:val="000000"/>
        </w:rPr>
        <w:t>a) powierzanie zadań publicznych wraz z udzieleniem dotacji na finansowanie ich realizacji,</w:t>
      </w:r>
    </w:p>
    <w:p w14:paraId="38E247D4" w14:textId="77777777" w:rsidR="004C611C" w:rsidRDefault="004C611C" w:rsidP="004C611C">
      <w:pPr>
        <w:pStyle w:val="NormalnyWeb"/>
        <w:spacing w:after="0" w:line="360" w:lineRule="auto"/>
        <w:ind w:right="301"/>
      </w:pPr>
      <w:r>
        <w:rPr>
          <w:color w:val="000000"/>
        </w:rPr>
        <w:t>b) wspieranie takich zadań wraz z udzieleniem dotacji na współfinansowanie ich realizacji,</w:t>
      </w:r>
    </w:p>
    <w:p w14:paraId="5BEA674E" w14:textId="77777777" w:rsidR="004C611C" w:rsidRDefault="004C611C" w:rsidP="004C611C">
      <w:pPr>
        <w:pStyle w:val="NormalnyWeb"/>
        <w:spacing w:after="0" w:line="360" w:lineRule="auto"/>
        <w:ind w:right="301"/>
      </w:pPr>
      <w:r>
        <w:rPr>
          <w:color w:val="000000"/>
        </w:rPr>
        <w:t>2. Wzajemne informowanie się o planowanych kierunkach działalności poprzez:</w:t>
      </w:r>
    </w:p>
    <w:p w14:paraId="4A8A0CA1" w14:textId="505D14B6" w:rsidR="004C611C" w:rsidRDefault="004C611C" w:rsidP="00D42AAD">
      <w:pPr>
        <w:pStyle w:val="NormalnyWeb"/>
        <w:numPr>
          <w:ilvl w:val="0"/>
          <w:numId w:val="8"/>
        </w:numPr>
        <w:spacing w:after="0" w:line="360" w:lineRule="auto"/>
        <w:ind w:right="301"/>
      </w:pPr>
      <w:r>
        <w:rPr>
          <w:color w:val="000000"/>
        </w:rPr>
        <w:t>publikacja ważnych informacji na stronie internetowej Gminy Czernichów.</w:t>
      </w:r>
    </w:p>
    <w:p w14:paraId="2D13488B" w14:textId="77777777" w:rsidR="004C611C" w:rsidRDefault="004C611C" w:rsidP="004C611C">
      <w:pPr>
        <w:pStyle w:val="NormalnyWeb"/>
        <w:spacing w:after="0" w:line="360" w:lineRule="auto"/>
        <w:ind w:right="301"/>
      </w:pPr>
      <w:r>
        <w:rPr>
          <w:color w:val="000000"/>
        </w:rPr>
        <w:t>b)  konsultowanie aktów prawnych w dziedzinach dotyczących statutowej działalności organizacji pozarządowych poprzez:</w:t>
      </w:r>
    </w:p>
    <w:p w14:paraId="57D2BDFB" w14:textId="77777777" w:rsidR="004C611C" w:rsidRDefault="004C611C" w:rsidP="004C611C">
      <w:pPr>
        <w:pStyle w:val="NormalnyWeb"/>
        <w:spacing w:after="0" w:line="360" w:lineRule="auto"/>
        <w:ind w:right="301"/>
      </w:pPr>
      <w:r>
        <w:rPr>
          <w:color w:val="000000"/>
        </w:rPr>
        <w:t>3. Inne formy współpracy:</w:t>
      </w:r>
    </w:p>
    <w:p w14:paraId="4ACF3CF2" w14:textId="77777777" w:rsidR="004C611C" w:rsidRDefault="004C611C" w:rsidP="004C611C">
      <w:pPr>
        <w:pStyle w:val="NormalnyWeb"/>
        <w:spacing w:after="0" w:line="360" w:lineRule="auto"/>
        <w:ind w:right="301"/>
      </w:pPr>
      <w:r>
        <w:rPr>
          <w:color w:val="000000"/>
        </w:rPr>
        <w:t>a) udostępnianie organizacjom pozarządowym lokali na spotkania ogólnodostępne,</w:t>
      </w:r>
    </w:p>
    <w:p w14:paraId="0B61E5EF" w14:textId="77777777" w:rsidR="004C611C" w:rsidRDefault="004C611C" w:rsidP="004C611C">
      <w:pPr>
        <w:pStyle w:val="NormalnyWeb"/>
        <w:spacing w:after="0" w:line="360" w:lineRule="auto"/>
        <w:ind w:right="301"/>
      </w:pPr>
      <w:r>
        <w:rPr>
          <w:color w:val="000000"/>
        </w:rPr>
        <w:t>b) bieżące poradnictwo oraz pomoc w organizowaniu szkoleń i składaniu wniosków aplikacyjnych,</w:t>
      </w:r>
    </w:p>
    <w:p w14:paraId="45BEC961" w14:textId="77777777" w:rsidR="004C611C" w:rsidRDefault="004C611C" w:rsidP="004C611C">
      <w:pPr>
        <w:pStyle w:val="NormalnyWeb"/>
        <w:spacing w:after="0" w:line="360" w:lineRule="auto"/>
        <w:ind w:right="301"/>
      </w:pPr>
      <w:r>
        <w:rPr>
          <w:color w:val="000000"/>
        </w:rPr>
        <w:t>c) prowadzenie działalności promocyjnej i informacyjnej dotyczącej wspólnych przedsięwzięć Gminy i organizacji pozarządowych,</w:t>
      </w:r>
    </w:p>
    <w:p w14:paraId="434079FC" w14:textId="77777777" w:rsidR="004C611C" w:rsidRDefault="004C611C" w:rsidP="004C611C">
      <w:pPr>
        <w:pStyle w:val="NormalnyWeb"/>
        <w:spacing w:after="0" w:line="360" w:lineRule="auto"/>
        <w:ind w:right="301"/>
      </w:pPr>
      <w:r>
        <w:rPr>
          <w:color w:val="000000"/>
        </w:rPr>
        <w:t xml:space="preserve">d) merytoryczna pomoc w nawiązywaniu kontaktów z organizacjami pozarządowymi spoza terenu gminy Czernichów. </w:t>
      </w:r>
    </w:p>
    <w:p w14:paraId="1B949A08" w14:textId="77777777" w:rsidR="004C611C" w:rsidRDefault="004C611C" w:rsidP="004C611C">
      <w:pPr>
        <w:pStyle w:val="NormalnyWeb"/>
        <w:spacing w:after="0" w:line="360" w:lineRule="auto"/>
        <w:ind w:right="301"/>
        <w:jc w:val="center"/>
      </w:pPr>
    </w:p>
    <w:p w14:paraId="64154542" w14:textId="77777777" w:rsidR="00B2599C" w:rsidRDefault="00B2599C" w:rsidP="004C611C">
      <w:pPr>
        <w:pStyle w:val="NormalnyWeb"/>
        <w:spacing w:after="0" w:line="360" w:lineRule="auto"/>
        <w:ind w:right="301"/>
        <w:jc w:val="center"/>
      </w:pPr>
    </w:p>
    <w:p w14:paraId="557B7629" w14:textId="7FD9DD8C" w:rsidR="004C611C" w:rsidRDefault="004C611C" w:rsidP="004C611C">
      <w:pPr>
        <w:pStyle w:val="NormalnyWeb"/>
        <w:spacing w:after="0" w:line="360" w:lineRule="auto"/>
        <w:ind w:right="301"/>
        <w:jc w:val="center"/>
      </w:pPr>
      <w:r>
        <w:rPr>
          <w:b/>
          <w:bCs/>
          <w:color w:val="000000"/>
        </w:rPr>
        <w:lastRenderedPageBreak/>
        <w:t>Rozdział 7.</w:t>
      </w:r>
    </w:p>
    <w:p w14:paraId="7C70D71C" w14:textId="77777777" w:rsidR="004C611C" w:rsidRDefault="004C611C" w:rsidP="004C611C">
      <w:pPr>
        <w:pStyle w:val="NormalnyWeb"/>
        <w:spacing w:after="0" w:line="360" w:lineRule="auto"/>
        <w:ind w:right="301"/>
        <w:jc w:val="center"/>
      </w:pPr>
      <w:r>
        <w:rPr>
          <w:b/>
          <w:bCs/>
          <w:color w:val="000000"/>
        </w:rPr>
        <w:t>Sposób realizacja programu współpracy</w:t>
      </w:r>
    </w:p>
    <w:p w14:paraId="0FF953AC" w14:textId="77777777" w:rsidR="004C611C" w:rsidRDefault="004C611C" w:rsidP="004C611C">
      <w:pPr>
        <w:pStyle w:val="NormalnyWeb"/>
        <w:spacing w:after="0" w:line="360" w:lineRule="auto"/>
        <w:ind w:right="301"/>
        <w:jc w:val="center"/>
      </w:pPr>
      <w:r>
        <w:rPr>
          <w:b/>
          <w:bCs/>
          <w:color w:val="000000"/>
        </w:rPr>
        <w:t>§ 8</w:t>
      </w:r>
    </w:p>
    <w:p w14:paraId="6B0BA2C2" w14:textId="77777777" w:rsidR="004C611C" w:rsidRDefault="004C611C" w:rsidP="004C611C">
      <w:pPr>
        <w:pStyle w:val="NormalnyWeb"/>
        <w:numPr>
          <w:ilvl w:val="0"/>
          <w:numId w:val="3"/>
        </w:numPr>
        <w:spacing w:after="0" w:line="360" w:lineRule="auto"/>
        <w:ind w:right="301"/>
      </w:pPr>
      <w:r>
        <w:rPr>
          <w:color w:val="000000"/>
        </w:rPr>
        <w:t>Udział podmiotów Programu w wykonywaniu zadań publicznych realizowanych przez Gminę Czernichów zapewnia się poprzez zlecenie realizacji tych zadań tym podmiotom, których działalność statutowa jest zgodna z dziedziną, do której należy zadanie w trybie ustawy o działalności pożytku publicznego i o wolontariacie,</w:t>
      </w:r>
    </w:p>
    <w:p w14:paraId="386FCBF0" w14:textId="77777777" w:rsidR="004C611C" w:rsidRDefault="004C611C" w:rsidP="004C611C">
      <w:pPr>
        <w:pStyle w:val="NormalnyWeb"/>
        <w:numPr>
          <w:ilvl w:val="0"/>
          <w:numId w:val="3"/>
        </w:numPr>
        <w:spacing w:after="0" w:line="360" w:lineRule="auto"/>
        <w:ind w:right="301"/>
      </w:pPr>
      <w:r>
        <w:rPr>
          <w:color w:val="000000"/>
        </w:rPr>
        <w:t>Warunkiem przystąpienia do konkursu jest złożenie oferty zgodnej z obowiązującym wzorem wraz z wymaganymi załącznikami.</w:t>
      </w:r>
    </w:p>
    <w:p w14:paraId="33EF798D" w14:textId="77777777" w:rsidR="004C611C" w:rsidRDefault="004C611C" w:rsidP="004C611C">
      <w:pPr>
        <w:pStyle w:val="NormalnyWeb"/>
        <w:numPr>
          <w:ilvl w:val="0"/>
          <w:numId w:val="3"/>
        </w:numPr>
        <w:spacing w:after="0" w:line="360" w:lineRule="auto"/>
        <w:ind w:right="301"/>
      </w:pPr>
      <w:r>
        <w:rPr>
          <w:color w:val="000000"/>
        </w:rPr>
        <w:t>Zlecenie realizacji zadań publicznych podmiotom prowadzącym działalność pożytku publicznego wraz z udzieleniem dotacji, odbywa się na zasadach okresowych w odrębnych przepisach w ramach środków zabezpieczonych na ten cel w budżecie gminy na rok 2023.</w:t>
      </w:r>
    </w:p>
    <w:p w14:paraId="0516D504" w14:textId="77777777" w:rsidR="004C611C" w:rsidRDefault="004C611C" w:rsidP="004C611C">
      <w:pPr>
        <w:pStyle w:val="NormalnyWeb"/>
        <w:spacing w:after="0" w:line="360" w:lineRule="auto"/>
        <w:ind w:right="301"/>
      </w:pPr>
      <w:r>
        <w:rPr>
          <w:color w:val="000000"/>
        </w:rPr>
        <w:t>4. Informację dot. rozstrzygnięcia postępowania konkursowego zamieszcza się w BIP oraz na stronie Urzędu Gminy Czernichów i tablicy ogłoszeń w Urzędzie Gminy Czernichów.</w:t>
      </w:r>
    </w:p>
    <w:p w14:paraId="57F6B62B" w14:textId="77777777" w:rsidR="004C611C" w:rsidRDefault="004C611C" w:rsidP="004C611C">
      <w:pPr>
        <w:pStyle w:val="NormalnyWeb"/>
        <w:spacing w:after="0" w:line="360" w:lineRule="auto"/>
        <w:ind w:right="301"/>
        <w:jc w:val="center"/>
      </w:pPr>
    </w:p>
    <w:p w14:paraId="2EB786E9" w14:textId="77777777" w:rsidR="004C611C" w:rsidRDefault="004C611C" w:rsidP="004C611C">
      <w:pPr>
        <w:pStyle w:val="NormalnyWeb"/>
        <w:spacing w:after="0" w:line="360" w:lineRule="auto"/>
        <w:ind w:right="301"/>
        <w:jc w:val="center"/>
      </w:pPr>
    </w:p>
    <w:p w14:paraId="51BF52B7" w14:textId="77777777" w:rsidR="004C611C" w:rsidRDefault="004C611C" w:rsidP="004C611C">
      <w:pPr>
        <w:pStyle w:val="NormalnyWeb"/>
        <w:spacing w:after="0" w:line="360" w:lineRule="auto"/>
        <w:ind w:right="301"/>
        <w:jc w:val="center"/>
      </w:pPr>
      <w:r>
        <w:rPr>
          <w:b/>
          <w:bCs/>
          <w:color w:val="000000"/>
        </w:rPr>
        <w:t>Rozdział 8.</w:t>
      </w:r>
    </w:p>
    <w:p w14:paraId="33D5078E" w14:textId="77777777" w:rsidR="004C611C" w:rsidRDefault="004C611C" w:rsidP="004C611C">
      <w:pPr>
        <w:pStyle w:val="NormalnyWeb"/>
        <w:spacing w:before="159" w:beforeAutospacing="0" w:after="0" w:line="360" w:lineRule="auto"/>
        <w:ind w:right="301" w:firstLine="709"/>
      </w:pPr>
      <w:r>
        <w:rPr>
          <w:b/>
          <w:bCs/>
          <w:color w:val="000000"/>
        </w:rPr>
        <w:t>Planowana wysokość środków przeznaczonych na realizację programu</w:t>
      </w:r>
    </w:p>
    <w:p w14:paraId="0E8F9A98" w14:textId="77777777" w:rsidR="004C611C" w:rsidRDefault="004C611C" w:rsidP="004C611C">
      <w:pPr>
        <w:pStyle w:val="NormalnyWeb"/>
        <w:spacing w:before="159" w:beforeAutospacing="0" w:after="0" w:line="360" w:lineRule="auto"/>
        <w:ind w:left="3901" w:right="301" w:firstLine="346"/>
      </w:pPr>
      <w:r>
        <w:rPr>
          <w:b/>
          <w:bCs/>
          <w:color w:val="000000"/>
        </w:rPr>
        <w:t>§ 9</w:t>
      </w:r>
    </w:p>
    <w:p w14:paraId="362A820D" w14:textId="5BFD35FE" w:rsidR="004C611C" w:rsidRDefault="004C611C" w:rsidP="004C611C">
      <w:pPr>
        <w:pStyle w:val="NormalnyWeb"/>
        <w:numPr>
          <w:ilvl w:val="0"/>
          <w:numId w:val="4"/>
        </w:numPr>
        <w:spacing w:before="159" w:beforeAutospacing="0" w:after="0" w:line="360" w:lineRule="auto"/>
        <w:ind w:right="301"/>
      </w:pPr>
      <w:r>
        <w:rPr>
          <w:color w:val="000000"/>
        </w:rPr>
        <w:t>Na rok 202</w:t>
      </w:r>
      <w:r w:rsidR="0049333F">
        <w:rPr>
          <w:color w:val="000000"/>
        </w:rPr>
        <w:t>3</w:t>
      </w:r>
      <w:r>
        <w:rPr>
          <w:color w:val="000000"/>
        </w:rPr>
        <w:t xml:space="preserve"> do realizacji procedury konkursowej w ramach otwartych konkursów ofert na zlecenie zadań publicznych planuje się przekazać kwotę</w:t>
      </w:r>
      <w:r w:rsidR="00512473">
        <w:rPr>
          <w:color w:val="000000"/>
        </w:rPr>
        <w:t xml:space="preserve"> 60 000,00</w:t>
      </w:r>
      <w:r w:rsidR="00512473">
        <w:rPr>
          <w:color w:val="FF0000"/>
        </w:rPr>
        <w:t xml:space="preserve"> </w:t>
      </w:r>
      <w:r w:rsidR="00512473" w:rsidRPr="00512473">
        <w:t xml:space="preserve">zł. </w:t>
      </w:r>
    </w:p>
    <w:p w14:paraId="17CBF57B" w14:textId="77777777" w:rsidR="004C611C" w:rsidRDefault="004C611C" w:rsidP="004C611C">
      <w:pPr>
        <w:pStyle w:val="NormalnyWeb"/>
        <w:numPr>
          <w:ilvl w:val="0"/>
          <w:numId w:val="4"/>
        </w:numPr>
        <w:spacing w:before="159" w:beforeAutospacing="0" w:after="0" w:line="360" w:lineRule="auto"/>
        <w:ind w:right="301"/>
      </w:pPr>
      <w:r>
        <w:rPr>
          <w:color w:val="000000"/>
        </w:rPr>
        <w:t>Powyższe środki zostaną zabezpieczone w budżecie Gminy na 202</w:t>
      </w:r>
      <w:r w:rsidR="0049333F">
        <w:rPr>
          <w:color w:val="000000"/>
        </w:rPr>
        <w:t>3</w:t>
      </w:r>
      <w:r>
        <w:rPr>
          <w:color w:val="000000"/>
        </w:rPr>
        <w:t xml:space="preserve"> rok.</w:t>
      </w:r>
    </w:p>
    <w:p w14:paraId="40CB36C9" w14:textId="77777777" w:rsidR="00B2599C" w:rsidRDefault="00B2599C" w:rsidP="004C611C">
      <w:pPr>
        <w:pStyle w:val="NormalnyWeb"/>
        <w:spacing w:after="0" w:line="360" w:lineRule="auto"/>
        <w:ind w:right="301"/>
        <w:jc w:val="center"/>
        <w:rPr>
          <w:b/>
          <w:bCs/>
          <w:color w:val="000000"/>
        </w:rPr>
      </w:pPr>
    </w:p>
    <w:p w14:paraId="07E62B8D" w14:textId="77777777" w:rsidR="00B2599C" w:rsidRDefault="00B2599C" w:rsidP="004C611C">
      <w:pPr>
        <w:pStyle w:val="NormalnyWeb"/>
        <w:spacing w:after="0" w:line="360" w:lineRule="auto"/>
        <w:ind w:right="301"/>
        <w:jc w:val="center"/>
        <w:rPr>
          <w:b/>
          <w:bCs/>
          <w:color w:val="000000"/>
        </w:rPr>
      </w:pPr>
    </w:p>
    <w:p w14:paraId="06953179" w14:textId="4F018207" w:rsidR="004C611C" w:rsidRDefault="004C611C" w:rsidP="004C611C">
      <w:pPr>
        <w:pStyle w:val="NormalnyWeb"/>
        <w:spacing w:after="0" w:line="360" w:lineRule="auto"/>
        <w:ind w:right="301"/>
        <w:jc w:val="center"/>
      </w:pPr>
      <w:r>
        <w:rPr>
          <w:b/>
          <w:bCs/>
          <w:color w:val="000000"/>
        </w:rPr>
        <w:lastRenderedPageBreak/>
        <w:t>Rozdział 9.</w:t>
      </w:r>
    </w:p>
    <w:p w14:paraId="2497B4DE" w14:textId="77777777" w:rsidR="004C611C" w:rsidRDefault="004C611C" w:rsidP="004C611C">
      <w:pPr>
        <w:pStyle w:val="NormalnyWeb"/>
        <w:spacing w:before="159" w:beforeAutospacing="0" w:after="0" w:line="360" w:lineRule="auto"/>
        <w:ind w:right="301"/>
        <w:jc w:val="center"/>
      </w:pPr>
      <w:r>
        <w:rPr>
          <w:b/>
          <w:bCs/>
          <w:color w:val="000000"/>
        </w:rPr>
        <w:t>Sposób oceny realizacji programu</w:t>
      </w:r>
    </w:p>
    <w:p w14:paraId="6B026E2E" w14:textId="77777777" w:rsidR="004C611C" w:rsidRDefault="004C611C" w:rsidP="004C611C">
      <w:pPr>
        <w:pStyle w:val="NormalnyWeb"/>
        <w:spacing w:after="0" w:line="360" w:lineRule="auto"/>
        <w:ind w:left="720" w:right="301" w:hanging="340"/>
        <w:jc w:val="center"/>
      </w:pPr>
      <w:r>
        <w:rPr>
          <w:b/>
          <w:bCs/>
          <w:color w:val="000000"/>
        </w:rPr>
        <w:t>§ 10</w:t>
      </w:r>
    </w:p>
    <w:p w14:paraId="5749CA21" w14:textId="77777777" w:rsidR="004C611C" w:rsidRDefault="004C611C" w:rsidP="004C611C">
      <w:pPr>
        <w:pStyle w:val="NormalnyWeb"/>
        <w:numPr>
          <w:ilvl w:val="0"/>
          <w:numId w:val="5"/>
        </w:numPr>
        <w:spacing w:before="159" w:beforeAutospacing="0" w:after="0" w:line="360" w:lineRule="auto"/>
        <w:ind w:right="301"/>
      </w:pPr>
      <w:r>
        <w:rPr>
          <w:color w:val="000000"/>
        </w:rPr>
        <w:t>Przynajmniej raz w roku Gmina organizuje spotkanie z podmiotami prowadzącymi działalność pożytku publicznego dotyczące w szczególności oceny realizacji programu współpracy w roku bieżącym.</w:t>
      </w:r>
    </w:p>
    <w:p w14:paraId="44DC31B9" w14:textId="77777777" w:rsidR="004C611C" w:rsidRDefault="004C611C" w:rsidP="004C611C">
      <w:pPr>
        <w:pStyle w:val="NormalnyWeb"/>
        <w:numPr>
          <w:ilvl w:val="0"/>
          <w:numId w:val="5"/>
        </w:numPr>
        <w:spacing w:before="159" w:beforeAutospacing="0" w:after="0" w:line="360" w:lineRule="auto"/>
        <w:ind w:right="301"/>
      </w:pPr>
      <w:r>
        <w:rPr>
          <w:color w:val="000000"/>
        </w:rPr>
        <w:t>Podmioty prowadzące działalność pożytku publicznego w trakcie roku mogą składać wnioski i uwagi dotyczące realizacji programu.</w:t>
      </w:r>
    </w:p>
    <w:p w14:paraId="4E6C68F6" w14:textId="77777777" w:rsidR="004C611C" w:rsidRDefault="004C611C" w:rsidP="004C611C">
      <w:pPr>
        <w:pStyle w:val="NormalnyWeb"/>
        <w:numPr>
          <w:ilvl w:val="0"/>
          <w:numId w:val="5"/>
        </w:numPr>
        <w:spacing w:before="159" w:beforeAutospacing="0" w:after="0" w:line="360" w:lineRule="auto"/>
        <w:ind w:right="301"/>
      </w:pPr>
      <w:r>
        <w:rPr>
          <w:color w:val="000000"/>
        </w:rPr>
        <w:t>Uwagi i wnioski są rozpatrywane przez Wójta Gminy.</w:t>
      </w:r>
    </w:p>
    <w:p w14:paraId="30038EA5" w14:textId="77777777" w:rsidR="004C611C" w:rsidRDefault="004C611C" w:rsidP="004C611C">
      <w:pPr>
        <w:pStyle w:val="NormalnyWeb"/>
        <w:numPr>
          <w:ilvl w:val="0"/>
          <w:numId w:val="5"/>
        </w:numPr>
        <w:spacing w:before="159" w:beforeAutospacing="0" w:after="0" w:line="360" w:lineRule="auto"/>
        <w:ind w:right="301"/>
      </w:pPr>
      <w:r>
        <w:rPr>
          <w:color w:val="000000"/>
        </w:rPr>
        <w:t>Sprawozdanie z realizacji programu współpracy za rok 2023 Wójt przedstawi Radzie Gminy Czernichów w terminie do 31 maja 2024 roku.</w:t>
      </w:r>
    </w:p>
    <w:p w14:paraId="13840B4A" w14:textId="77777777" w:rsidR="004C611C" w:rsidRDefault="004C611C" w:rsidP="004C611C">
      <w:pPr>
        <w:pStyle w:val="NormalnyWeb"/>
        <w:numPr>
          <w:ilvl w:val="0"/>
          <w:numId w:val="5"/>
        </w:numPr>
        <w:spacing w:before="159" w:beforeAutospacing="0" w:after="0" w:line="360" w:lineRule="auto"/>
        <w:ind w:right="301"/>
      </w:pPr>
      <w:r>
        <w:rPr>
          <w:color w:val="000000"/>
        </w:rPr>
        <w:t>Sprawozdanie zostanie umieszczone na stronie internetowej Urzędu Gminy Czernichów oraz przedstawione organizacjom pozarządowym i innym podmiotom.</w:t>
      </w:r>
    </w:p>
    <w:p w14:paraId="4BB1C3F7" w14:textId="77777777" w:rsidR="004C611C" w:rsidRDefault="004C611C" w:rsidP="004C611C">
      <w:pPr>
        <w:pStyle w:val="NormalnyWeb"/>
        <w:numPr>
          <w:ilvl w:val="0"/>
          <w:numId w:val="5"/>
        </w:numPr>
        <w:spacing w:before="159" w:beforeAutospacing="0" w:after="0" w:line="360" w:lineRule="auto"/>
        <w:ind w:right="301"/>
      </w:pPr>
      <w:r>
        <w:rPr>
          <w:color w:val="000000"/>
        </w:rPr>
        <w:t>Realizacja programu współpracy jest poddana ewaluacji rozumianej jako planowe działania mające na celu ocenę realizacji wykonania programu.</w:t>
      </w:r>
    </w:p>
    <w:p w14:paraId="7DB7A967" w14:textId="77777777" w:rsidR="004C611C" w:rsidRDefault="004C611C" w:rsidP="004C611C">
      <w:pPr>
        <w:pStyle w:val="NormalnyWeb"/>
        <w:spacing w:after="0" w:line="360" w:lineRule="auto"/>
        <w:ind w:left="3204" w:right="301" w:firstLine="335"/>
      </w:pPr>
    </w:p>
    <w:p w14:paraId="09EAC9FC" w14:textId="77777777" w:rsidR="004C611C" w:rsidRDefault="004C611C" w:rsidP="004C611C">
      <w:pPr>
        <w:pStyle w:val="NormalnyWeb"/>
        <w:spacing w:after="0" w:line="360" w:lineRule="auto"/>
        <w:ind w:left="3204" w:right="301" w:firstLine="335"/>
      </w:pPr>
      <w:r>
        <w:rPr>
          <w:b/>
          <w:bCs/>
          <w:color w:val="000000"/>
        </w:rPr>
        <w:t>Rozdział 10.</w:t>
      </w:r>
    </w:p>
    <w:p w14:paraId="0F537BE0" w14:textId="77777777" w:rsidR="004C611C" w:rsidRDefault="004C611C" w:rsidP="004C611C">
      <w:pPr>
        <w:pStyle w:val="NormalnyWeb"/>
        <w:spacing w:before="159" w:beforeAutospacing="0" w:after="0" w:line="360" w:lineRule="auto"/>
        <w:ind w:right="301"/>
      </w:pPr>
      <w:r>
        <w:rPr>
          <w:b/>
          <w:bCs/>
          <w:color w:val="000000"/>
        </w:rPr>
        <w:t>Informacje o sposobie tworzenia programu, przebiegu konsultacji</w:t>
      </w:r>
    </w:p>
    <w:p w14:paraId="10C4041D" w14:textId="77777777" w:rsidR="004C611C" w:rsidRDefault="004C611C" w:rsidP="004C611C">
      <w:pPr>
        <w:pStyle w:val="NormalnyWeb"/>
        <w:spacing w:before="159" w:beforeAutospacing="0" w:after="0" w:line="360" w:lineRule="auto"/>
        <w:ind w:left="720" w:right="301"/>
        <w:jc w:val="center"/>
      </w:pPr>
      <w:r>
        <w:rPr>
          <w:b/>
          <w:bCs/>
          <w:color w:val="000000"/>
        </w:rPr>
        <w:t>§ 11</w:t>
      </w:r>
    </w:p>
    <w:p w14:paraId="4ADE87CE" w14:textId="77777777" w:rsidR="004C611C" w:rsidRDefault="004C611C" w:rsidP="004C611C">
      <w:pPr>
        <w:pStyle w:val="NormalnyWeb"/>
        <w:numPr>
          <w:ilvl w:val="0"/>
          <w:numId w:val="6"/>
        </w:numPr>
        <w:spacing w:before="159" w:beforeAutospacing="0" w:after="0" w:line="360" w:lineRule="auto"/>
        <w:ind w:right="301"/>
      </w:pPr>
      <w:r>
        <w:rPr>
          <w:color w:val="000000"/>
        </w:rPr>
        <w:t>Program został opracowany przez pracowników Urzędu Gminy Czernichów, którzy zgodnie z zakresem obowiązków zajmują się między innymi obsługa współpracy z podmiotami prowadzącymi działalność pożytku publicznego.</w:t>
      </w:r>
    </w:p>
    <w:p w14:paraId="560CB750" w14:textId="77777777" w:rsidR="004C611C" w:rsidRDefault="004C611C" w:rsidP="004C611C">
      <w:pPr>
        <w:pStyle w:val="NormalnyWeb"/>
        <w:numPr>
          <w:ilvl w:val="0"/>
          <w:numId w:val="6"/>
        </w:numPr>
        <w:spacing w:before="159" w:beforeAutospacing="0" w:after="0" w:line="360" w:lineRule="auto"/>
        <w:ind w:right="301"/>
      </w:pPr>
      <w:r>
        <w:rPr>
          <w:color w:val="000000"/>
        </w:rPr>
        <w:t>Projekt został przygotowany w oparciu o doświadczeniach lat poprzednich.</w:t>
      </w:r>
    </w:p>
    <w:p w14:paraId="40E14ADC" w14:textId="77777777" w:rsidR="004C611C" w:rsidRDefault="004C611C" w:rsidP="004C611C">
      <w:pPr>
        <w:pStyle w:val="NormalnyWeb"/>
        <w:numPr>
          <w:ilvl w:val="0"/>
          <w:numId w:val="6"/>
        </w:numPr>
        <w:spacing w:before="159" w:beforeAutospacing="0" w:after="0" w:line="360" w:lineRule="auto"/>
        <w:ind w:right="301"/>
      </w:pPr>
      <w:r>
        <w:rPr>
          <w:color w:val="000000"/>
        </w:rPr>
        <w:t xml:space="preserve">Projekt niniejszego programu był przedmiotem konsultacji przeprowadzonych z podmiotami działalności pożytku publicznego, zgodnie z uchwałą Nr XLIX/396/2010 Rady Gminy Czernichów z dnia 8 października 2010 r. w sprawie określenia szczegółowego sposobu konsultowania z organizacjami </w:t>
      </w:r>
      <w:r>
        <w:rPr>
          <w:color w:val="000000"/>
        </w:rPr>
        <w:lastRenderedPageBreak/>
        <w:t>pozarządowymi i podmiotami wymienionymi w art. 3 ust. 3 ustawy o działalności pożytku publicznego i o wolontariacie projektów aktów prawa miejscowego w dziedzinach dotyczących działalności statutowej organizacji, w ramach spotkań konsultacyjnych oraz formularza wypełnianego i składanego drogą elektroniczną (poprzez e-maila).</w:t>
      </w:r>
    </w:p>
    <w:p w14:paraId="1E01A8C0" w14:textId="77777777" w:rsidR="004C611C" w:rsidRDefault="004C611C" w:rsidP="004C611C">
      <w:pPr>
        <w:pStyle w:val="NormalnyWeb"/>
        <w:numPr>
          <w:ilvl w:val="0"/>
          <w:numId w:val="6"/>
        </w:numPr>
        <w:spacing w:before="159" w:beforeAutospacing="0" w:after="0" w:line="360" w:lineRule="auto"/>
        <w:ind w:right="301"/>
      </w:pPr>
      <w:r>
        <w:rPr>
          <w:color w:val="000000"/>
        </w:rPr>
        <w:t xml:space="preserve">W ramach konsultacji projekt Programu został udostępniony wszystkim podmiotom prowadzącym działalność pożytku publicznego wraz z zaproszeniem do konsultowania na stronie </w:t>
      </w:r>
      <w:hyperlink r:id="rId5" w:history="1">
        <w:r>
          <w:rPr>
            <w:rStyle w:val="Hipercze"/>
            <w:color w:val="000000"/>
          </w:rPr>
          <w:t>www.czernichow.com.pl</w:t>
        </w:r>
      </w:hyperlink>
      <w:r>
        <w:rPr>
          <w:color w:val="000000"/>
        </w:rPr>
        <w:t xml:space="preserve"> oraz na tablicy ogłoszeń w Urzędzie Gminy Czernichów.</w:t>
      </w:r>
    </w:p>
    <w:p w14:paraId="40B38486" w14:textId="77777777" w:rsidR="004C611C" w:rsidRDefault="004C611C" w:rsidP="004C611C">
      <w:pPr>
        <w:pStyle w:val="NormalnyWeb"/>
        <w:numPr>
          <w:ilvl w:val="0"/>
          <w:numId w:val="6"/>
        </w:numPr>
        <w:spacing w:before="159" w:beforeAutospacing="0" w:after="0" w:line="360" w:lineRule="auto"/>
        <w:ind w:right="301"/>
      </w:pPr>
      <w:r>
        <w:rPr>
          <w:color w:val="000000"/>
        </w:rPr>
        <w:t>Ogłoszenia o konsultacjach zawierało cel konsultacji, przedmiot konsultacji oraz czas rozpoczęcia i ich zakończenia, a także formę, w jakiej konsultacje zostaną przeprowadzone.</w:t>
      </w:r>
    </w:p>
    <w:p w14:paraId="41EFDA0D" w14:textId="3E07C243" w:rsidR="004C611C" w:rsidRDefault="004C611C" w:rsidP="004C611C">
      <w:pPr>
        <w:pStyle w:val="NormalnyWeb"/>
        <w:numPr>
          <w:ilvl w:val="0"/>
          <w:numId w:val="6"/>
        </w:numPr>
        <w:spacing w:before="159" w:beforeAutospacing="0" w:after="0" w:line="360" w:lineRule="auto"/>
        <w:ind w:right="301"/>
      </w:pPr>
      <w:r>
        <w:rPr>
          <w:color w:val="000000"/>
        </w:rPr>
        <w:t>Konsultacje były przeprowadzone w terminie od</w:t>
      </w:r>
      <w:r w:rsidR="00512473">
        <w:rPr>
          <w:color w:val="000000"/>
        </w:rPr>
        <w:t xml:space="preserve"> 21.10.2022r. </w:t>
      </w:r>
      <w:r>
        <w:rPr>
          <w:color w:val="000000"/>
        </w:rPr>
        <w:t xml:space="preserve">do </w:t>
      </w:r>
      <w:r w:rsidR="00512473">
        <w:rPr>
          <w:color w:val="000000"/>
        </w:rPr>
        <w:t>14.11.2022r.</w:t>
      </w:r>
    </w:p>
    <w:p w14:paraId="298D089B" w14:textId="77777777" w:rsidR="004C611C" w:rsidRDefault="004C611C" w:rsidP="004C611C">
      <w:pPr>
        <w:pStyle w:val="NormalnyWeb"/>
        <w:spacing w:after="0" w:line="360" w:lineRule="auto"/>
        <w:ind w:left="720" w:right="301"/>
      </w:pPr>
    </w:p>
    <w:p w14:paraId="228FDAA8" w14:textId="77777777" w:rsidR="004C611C" w:rsidRDefault="004C611C" w:rsidP="004C611C">
      <w:pPr>
        <w:pStyle w:val="NormalnyWeb"/>
        <w:spacing w:after="0" w:line="360" w:lineRule="auto"/>
        <w:ind w:right="301"/>
      </w:pPr>
      <w:r>
        <w:rPr>
          <w:b/>
          <w:bCs/>
          <w:color w:val="000000"/>
        </w:rPr>
        <w:t>Rozdział 11.</w:t>
      </w:r>
    </w:p>
    <w:p w14:paraId="03C4294A" w14:textId="77777777" w:rsidR="004C611C" w:rsidRDefault="004C611C" w:rsidP="004C611C">
      <w:pPr>
        <w:pStyle w:val="NormalnyWeb"/>
        <w:spacing w:before="159" w:beforeAutospacing="0" w:after="0" w:line="360" w:lineRule="auto"/>
        <w:ind w:right="301"/>
        <w:jc w:val="center"/>
      </w:pPr>
      <w:r>
        <w:rPr>
          <w:b/>
          <w:bCs/>
          <w:color w:val="000000"/>
        </w:rPr>
        <w:t>Tryb powoływania oraz zasady działania komisji konkursowych</w:t>
      </w:r>
    </w:p>
    <w:p w14:paraId="1770AF96" w14:textId="77777777" w:rsidR="004C611C" w:rsidRDefault="004C611C" w:rsidP="004C611C">
      <w:pPr>
        <w:pStyle w:val="NormalnyWeb"/>
        <w:spacing w:before="159" w:beforeAutospacing="0" w:after="0" w:line="360" w:lineRule="auto"/>
        <w:ind w:right="301"/>
        <w:jc w:val="center"/>
      </w:pPr>
      <w:r>
        <w:rPr>
          <w:b/>
          <w:bCs/>
          <w:color w:val="000000"/>
        </w:rPr>
        <w:t>do opiniowania ofert w otwartych konkursach ofert</w:t>
      </w:r>
    </w:p>
    <w:p w14:paraId="590CCDB4" w14:textId="77777777" w:rsidR="004C611C" w:rsidRDefault="004C611C" w:rsidP="004C611C">
      <w:pPr>
        <w:pStyle w:val="NormalnyWeb"/>
        <w:spacing w:before="159" w:beforeAutospacing="0" w:after="0" w:line="360" w:lineRule="auto"/>
        <w:ind w:left="1083" w:right="301"/>
        <w:jc w:val="center"/>
      </w:pPr>
      <w:r>
        <w:rPr>
          <w:b/>
          <w:bCs/>
          <w:color w:val="000000"/>
        </w:rPr>
        <w:t>§ 12</w:t>
      </w:r>
    </w:p>
    <w:p w14:paraId="5B3C65C7" w14:textId="77777777" w:rsidR="004C611C" w:rsidRDefault="004C611C" w:rsidP="004C611C">
      <w:pPr>
        <w:pStyle w:val="NormalnyWeb"/>
        <w:numPr>
          <w:ilvl w:val="0"/>
          <w:numId w:val="7"/>
        </w:numPr>
        <w:spacing w:before="159" w:beforeAutospacing="0" w:after="0" w:line="360" w:lineRule="auto"/>
        <w:ind w:right="301"/>
      </w:pPr>
      <w:r>
        <w:rPr>
          <w:color w:val="000000"/>
        </w:rPr>
        <w:t>Oferty złożone w otwartych konkursach ofert opiniują Komisje Konkursowe powoływane przez Wójta Gminy Czernichów.</w:t>
      </w:r>
    </w:p>
    <w:p w14:paraId="37197902" w14:textId="77777777" w:rsidR="004C611C" w:rsidRDefault="004C611C" w:rsidP="004C611C">
      <w:pPr>
        <w:pStyle w:val="NormalnyWeb"/>
        <w:numPr>
          <w:ilvl w:val="0"/>
          <w:numId w:val="7"/>
        </w:numPr>
        <w:spacing w:before="159" w:beforeAutospacing="0" w:after="0" w:line="360" w:lineRule="auto"/>
        <w:ind w:right="301"/>
      </w:pPr>
      <w:r>
        <w:rPr>
          <w:color w:val="000000"/>
        </w:rPr>
        <w:t>Imienny skład Komisji Konkursowej oraz szczegółowy tryb jej pracy określa Wójt Gminy Czernichów w drodze zarządzenia.</w:t>
      </w:r>
    </w:p>
    <w:p w14:paraId="674402E9" w14:textId="77777777" w:rsidR="004C611C" w:rsidRDefault="004C611C" w:rsidP="004C611C">
      <w:pPr>
        <w:pStyle w:val="NormalnyWeb"/>
        <w:numPr>
          <w:ilvl w:val="0"/>
          <w:numId w:val="7"/>
        </w:numPr>
        <w:spacing w:before="159" w:beforeAutospacing="0" w:after="0" w:line="360" w:lineRule="auto"/>
        <w:ind w:right="301"/>
      </w:pPr>
      <w:r>
        <w:rPr>
          <w:color w:val="000000"/>
        </w:rPr>
        <w:t>Pracą Komisji kieruje jej przewodniczący.</w:t>
      </w:r>
    </w:p>
    <w:p w14:paraId="3730A5E6" w14:textId="77777777" w:rsidR="004C611C" w:rsidRDefault="004C611C" w:rsidP="004C611C">
      <w:pPr>
        <w:pStyle w:val="NormalnyWeb"/>
        <w:numPr>
          <w:ilvl w:val="0"/>
          <w:numId w:val="7"/>
        </w:numPr>
        <w:spacing w:before="159" w:beforeAutospacing="0" w:after="0" w:line="360" w:lineRule="auto"/>
        <w:ind w:right="301"/>
      </w:pPr>
      <w:r>
        <w:rPr>
          <w:color w:val="000000"/>
        </w:rPr>
        <w:t>W przypadku wyłączenia z postępowania lub nieobecności członków komisji, posiedzenie odbywa się w pomniejszonym składzie minimum 4 osobowym.</w:t>
      </w:r>
    </w:p>
    <w:p w14:paraId="605928B1" w14:textId="77777777" w:rsidR="004C611C" w:rsidRDefault="004C611C" w:rsidP="004C611C">
      <w:pPr>
        <w:pStyle w:val="NormalnyWeb"/>
        <w:numPr>
          <w:ilvl w:val="0"/>
          <w:numId w:val="7"/>
        </w:numPr>
        <w:spacing w:before="159" w:beforeAutospacing="0" w:after="0" w:line="360" w:lineRule="auto"/>
        <w:ind w:right="301"/>
      </w:pPr>
      <w:r>
        <w:rPr>
          <w:color w:val="000000"/>
        </w:rPr>
        <w:t>Komisja konkursowa rozpatruje oferty w terminie podanym w ogłoszeniu konkursowym.</w:t>
      </w:r>
    </w:p>
    <w:p w14:paraId="577AFAB9" w14:textId="77777777" w:rsidR="004C611C" w:rsidRDefault="004C611C" w:rsidP="004C611C">
      <w:pPr>
        <w:pStyle w:val="NormalnyWeb"/>
        <w:numPr>
          <w:ilvl w:val="0"/>
          <w:numId w:val="7"/>
        </w:numPr>
        <w:spacing w:before="159" w:beforeAutospacing="0" w:after="0" w:line="360" w:lineRule="auto"/>
        <w:ind w:right="301"/>
      </w:pPr>
      <w:r>
        <w:rPr>
          <w:color w:val="000000"/>
        </w:rPr>
        <w:t>Komisja ocenia jedynie oferty kompletne.</w:t>
      </w:r>
    </w:p>
    <w:p w14:paraId="23F15EAE" w14:textId="77777777" w:rsidR="004C611C" w:rsidRDefault="004C611C" w:rsidP="004C611C">
      <w:pPr>
        <w:pStyle w:val="NormalnyWeb"/>
        <w:spacing w:before="159" w:beforeAutospacing="0" w:after="0" w:line="360" w:lineRule="auto"/>
        <w:ind w:right="301"/>
        <w:jc w:val="center"/>
      </w:pPr>
      <w:r>
        <w:rPr>
          <w:b/>
          <w:bCs/>
          <w:color w:val="000000"/>
        </w:rPr>
        <w:lastRenderedPageBreak/>
        <w:t>§ 13</w:t>
      </w:r>
    </w:p>
    <w:p w14:paraId="7DC9FA05" w14:textId="77777777" w:rsidR="004C611C" w:rsidRDefault="004C611C" w:rsidP="004C611C">
      <w:pPr>
        <w:pStyle w:val="NormalnyWeb"/>
        <w:spacing w:before="159" w:beforeAutospacing="0" w:after="0" w:line="360" w:lineRule="auto"/>
        <w:ind w:right="301"/>
      </w:pPr>
      <w:r>
        <w:rPr>
          <w:color w:val="000000"/>
        </w:rPr>
        <w:t>1) Komisja ocenia oferty z kryteriami przyjętymi dla poszczególnych konkursów,</w:t>
      </w:r>
    </w:p>
    <w:p w14:paraId="48899697" w14:textId="77777777" w:rsidR="004C611C" w:rsidRDefault="004C611C" w:rsidP="004C611C">
      <w:pPr>
        <w:pStyle w:val="NormalnyWeb"/>
        <w:spacing w:before="159" w:beforeAutospacing="0" w:after="0" w:line="360" w:lineRule="auto"/>
        <w:ind w:right="301"/>
      </w:pPr>
      <w:r>
        <w:rPr>
          <w:color w:val="000000"/>
        </w:rPr>
        <w:t>2) Komisja sporządza listy rankingowe ofert zgłoszonych w konkursie,</w:t>
      </w:r>
    </w:p>
    <w:p w14:paraId="6162F399" w14:textId="77777777" w:rsidR="004C611C" w:rsidRDefault="004C611C" w:rsidP="004C611C">
      <w:pPr>
        <w:pStyle w:val="NormalnyWeb"/>
        <w:spacing w:before="159" w:beforeAutospacing="0" w:after="0" w:line="360" w:lineRule="auto"/>
        <w:ind w:right="301"/>
      </w:pPr>
      <w:r>
        <w:rPr>
          <w:color w:val="000000"/>
        </w:rPr>
        <w:t>3) Komisja sporządza protokół z przebiegu prac komisji.</w:t>
      </w:r>
    </w:p>
    <w:p w14:paraId="2C281F22" w14:textId="77777777" w:rsidR="004C611C" w:rsidRDefault="004C611C" w:rsidP="004C611C">
      <w:pPr>
        <w:pStyle w:val="NormalnyWeb"/>
        <w:spacing w:before="159" w:beforeAutospacing="0" w:after="0" w:line="360" w:lineRule="auto"/>
        <w:ind w:right="301"/>
      </w:pPr>
      <w:r>
        <w:rPr>
          <w:color w:val="000000"/>
        </w:rPr>
        <w:t>4) Komisja może zaproponować dotację w kwocie niższej niż określona w ofercie.</w:t>
      </w:r>
    </w:p>
    <w:p w14:paraId="1A3F1A12" w14:textId="77777777" w:rsidR="004C611C" w:rsidRDefault="004C611C" w:rsidP="004C611C">
      <w:pPr>
        <w:pStyle w:val="NormalnyWeb"/>
        <w:spacing w:before="159" w:beforeAutospacing="0" w:after="0" w:line="360" w:lineRule="auto"/>
        <w:ind w:right="301"/>
      </w:pPr>
      <w:r>
        <w:rPr>
          <w:color w:val="000000"/>
        </w:rPr>
        <w:t>5) Protokół oraz listę rankingową ofert Komisja przekazuje Wójtowi, który podejmuje decyzję o przyznaniu lub odmowie przyznania dotacji, a także o wysokości dotacji.</w:t>
      </w:r>
    </w:p>
    <w:p w14:paraId="01D7D94B" w14:textId="77777777" w:rsidR="004C611C" w:rsidRDefault="004C611C" w:rsidP="004C611C">
      <w:pPr>
        <w:pStyle w:val="NormalnyWeb"/>
        <w:spacing w:after="0"/>
        <w:ind w:right="301"/>
        <w:jc w:val="center"/>
      </w:pPr>
    </w:p>
    <w:p w14:paraId="50B7C0ED" w14:textId="77777777" w:rsidR="004C611C" w:rsidRDefault="004C611C" w:rsidP="004C611C">
      <w:pPr>
        <w:pStyle w:val="NormalnyWeb"/>
        <w:spacing w:before="159" w:beforeAutospacing="0" w:after="0" w:line="360" w:lineRule="auto"/>
        <w:ind w:right="301"/>
      </w:pPr>
    </w:p>
    <w:p w14:paraId="34712429" w14:textId="77777777" w:rsidR="004C611C" w:rsidRDefault="004C611C" w:rsidP="004C611C">
      <w:pPr>
        <w:jc w:val="center"/>
      </w:pPr>
    </w:p>
    <w:sectPr w:rsidR="004C61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640FD"/>
    <w:multiLevelType w:val="multilevel"/>
    <w:tmpl w:val="EE4C9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DF51AB"/>
    <w:multiLevelType w:val="multilevel"/>
    <w:tmpl w:val="CD20E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B70D1F"/>
    <w:multiLevelType w:val="multilevel"/>
    <w:tmpl w:val="2940F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0D6D83"/>
    <w:multiLevelType w:val="multilevel"/>
    <w:tmpl w:val="FB3824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543F3554"/>
    <w:multiLevelType w:val="hybridMultilevel"/>
    <w:tmpl w:val="27AEB35A"/>
    <w:lvl w:ilvl="0" w:tplc="06E85506">
      <w:start w:val="1"/>
      <w:numFmt w:val="lowerLetter"/>
      <w:lvlText w:val="%1)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C28238F"/>
    <w:multiLevelType w:val="multilevel"/>
    <w:tmpl w:val="B19C5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1E2715C"/>
    <w:multiLevelType w:val="multilevel"/>
    <w:tmpl w:val="47701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9684AC0"/>
    <w:multiLevelType w:val="multilevel"/>
    <w:tmpl w:val="BAF26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22810942">
    <w:abstractNumId w:val="2"/>
  </w:num>
  <w:num w:numId="2" w16cid:durableId="888296673">
    <w:abstractNumId w:val="1"/>
  </w:num>
  <w:num w:numId="3" w16cid:durableId="40714764">
    <w:abstractNumId w:val="3"/>
  </w:num>
  <w:num w:numId="4" w16cid:durableId="108742008">
    <w:abstractNumId w:val="5"/>
  </w:num>
  <w:num w:numId="5" w16cid:durableId="1076442634">
    <w:abstractNumId w:val="6"/>
  </w:num>
  <w:num w:numId="6" w16cid:durableId="1567111234">
    <w:abstractNumId w:val="0"/>
  </w:num>
  <w:num w:numId="7" w16cid:durableId="1844395145">
    <w:abstractNumId w:val="7"/>
  </w:num>
  <w:num w:numId="8" w16cid:durableId="12566320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11C"/>
    <w:rsid w:val="004634DC"/>
    <w:rsid w:val="0049333F"/>
    <w:rsid w:val="004C611C"/>
    <w:rsid w:val="00512473"/>
    <w:rsid w:val="00554759"/>
    <w:rsid w:val="0058443E"/>
    <w:rsid w:val="00B2599C"/>
    <w:rsid w:val="00D42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60B88"/>
  <w15:chartTrackingRefBased/>
  <w15:docId w15:val="{BAC330BA-7E8C-4E7A-B8DA-AB0DC2D2A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C611C"/>
    <w:rPr>
      <w:color w:val="000080"/>
      <w:u w:val="single"/>
    </w:rPr>
  </w:style>
  <w:style w:type="paragraph" w:styleId="NormalnyWeb">
    <w:name w:val="Normal (Web)"/>
    <w:basedOn w:val="Normalny"/>
    <w:uiPriority w:val="99"/>
    <w:semiHidden/>
    <w:unhideWhenUsed/>
    <w:rsid w:val="004C611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3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zernichow.com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2054</Words>
  <Characters>12325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Łoboda</dc:creator>
  <cp:keywords/>
  <dc:description/>
  <cp:lastModifiedBy>Klaudia Kliś</cp:lastModifiedBy>
  <cp:revision>11</cp:revision>
  <cp:lastPrinted>2022-10-04T06:33:00Z</cp:lastPrinted>
  <dcterms:created xsi:type="dcterms:W3CDTF">2022-10-03T09:04:00Z</dcterms:created>
  <dcterms:modified xsi:type="dcterms:W3CDTF">2022-10-21T07:39:00Z</dcterms:modified>
</cp:coreProperties>
</file>