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F5F1" w14:textId="77777777" w:rsidR="00E9016F" w:rsidRPr="00E9016F" w:rsidRDefault="00E9016F" w:rsidP="00E9016F">
      <w:pPr>
        <w:jc w:val="center"/>
        <w:rPr>
          <w:rFonts w:cstheme="minorHAnsi"/>
          <w:b/>
          <w:bCs/>
          <w:sz w:val="32"/>
          <w:szCs w:val="32"/>
        </w:rPr>
      </w:pPr>
      <w:r w:rsidRPr="00E9016F">
        <w:rPr>
          <w:rFonts w:cstheme="minorHAnsi"/>
          <w:b/>
          <w:bCs/>
          <w:sz w:val="32"/>
          <w:szCs w:val="32"/>
        </w:rPr>
        <w:t>Komunikat o terminie losowania</w:t>
      </w:r>
    </w:p>
    <w:p w14:paraId="075A0D13" w14:textId="5CDD5110" w:rsidR="00E9016F" w:rsidRPr="00E9016F" w:rsidRDefault="00E9016F" w:rsidP="00E9016F">
      <w:pPr>
        <w:jc w:val="center"/>
        <w:rPr>
          <w:rFonts w:cstheme="minorHAnsi"/>
          <w:b/>
          <w:bCs/>
          <w:sz w:val="32"/>
          <w:szCs w:val="32"/>
        </w:rPr>
      </w:pPr>
      <w:r w:rsidRPr="00E9016F">
        <w:rPr>
          <w:rFonts w:cstheme="minorHAnsi"/>
          <w:b/>
          <w:bCs/>
          <w:sz w:val="32"/>
          <w:szCs w:val="32"/>
        </w:rPr>
        <w:t>numerów dla list kandydatów</w:t>
      </w:r>
    </w:p>
    <w:p w14:paraId="24B4424F" w14:textId="6AA439B2" w:rsidR="00E9016F" w:rsidRPr="00E9016F" w:rsidRDefault="00E9016F" w:rsidP="00E9016F">
      <w:pPr>
        <w:jc w:val="center"/>
        <w:rPr>
          <w:rFonts w:cstheme="minorHAnsi"/>
          <w:b/>
          <w:bCs/>
          <w:sz w:val="32"/>
          <w:szCs w:val="32"/>
        </w:rPr>
      </w:pPr>
      <w:r w:rsidRPr="00E9016F">
        <w:rPr>
          <w:rFonts w:cstheme="minorHAnsi"/>
          <w:b/>
          <w:bCs/>
          <w:sz w:val="32"/>
          <w:szCs w:val="32"/>
        </w:rPr>
        <w:t>na radnych w</w:t>
      </w:r>
      <w:r w:rsidRPr="00E9016F">
        <w:rPr>
          <w:rFonts w:cstheme="minorHAnsi"/>
          <w:b/>
          <w:bCs/>
          <w:sz w:val="32"/>
          <w:szCs w:val="32"/>
        </w:rPr>
        <w:t xml:space="preserve"> Gminie Czernichów w</w:t>
      </w:r>
      <w:r w:rsidRPr="00E9016F">
        <w:rPr>
          <w:rFonts w:cstheme="minorHAnsi"/>
          <w:b/>
          <w:bCs/>
          <w:sz w:val="32"/>
          <w:szCs w:val="32"/>
        </w:rPr>
        <w:t xml:space="preserve"> wyborach zarządzonych na</w:t>
      </w:r>
    </w:p>
    <w:p w14:paraId="32609137" w14:textId="77777777" w:rsidR="00E9016F" w:rsidRPr="00E9016F" w:rsidRDefault="00E9016F" w:rsidP="00E9016F">
      <w:pPr>
        <w:jc w:val="center"/>
        <w:rPr>
          <w:rFonts w:cstheme="minorHAnsi"/>
          <w:b/>
          <w:bCs/>
          <w:sz w:val="32"/>
          <w:szCs w:val="32"/>
        </w:rPr>
      </w:pPr>
      <w:r w:rsidRPr="00E9016F">
        <w:rPr>
          <w:rFonts w:cstheme="minorHAnsi"/>
          <w:b/>
          <w:bCs/>
          <w:sz w:val="32"/>
          <w:szCs w:val="32"/>
        </w:rPr>
        <w:t>dzień 7 kwietnia 2024 r.</w:t>
      </w:r>
    </w:p>
    <w:p w14:paraId="5A90058E" w14:textId="77777777" w:rsidR="00E9016F" w:rsidRPr="00E9016F" w:rsidRDefault="00E9016F" w:rsidP="00E9016F">
      <w:pPr>
        <w:jc w:val="center"/>
        <w:rPr>
          <w:rFonts w:cstheme="minorHAnsi"/>
        </w:rPr>
      </w:pPr>
    </w:p>
    <w:p w14:paraId="32201B84" w14:textId="15E127A5" w:rsidR="00E9016F" w:rsidRPr="00E9016F" w:rsidRDefault="00E9016F" w:rsidP="00E9016F">
      <w:pPr>
        <w:jc w:val="both"/>
        <w:rPr>
          <w:rFonts w:cstheme="minorHAnsi"/>
          <w:sz w:val="32"/>
          <w:szCs w:val="32"/>
        </w:rPr>
      </w:pPr>
      <w:r w:rsidRPr="00E9016F">
        <w:rPr>
          <w:rFonts w:cstheme="minorHAnsi"/>
          <w:sz w:val="32"/>
          <w:szCs w:val="32"/>
        </w:rPr>
        <w:t>Na podstawie art. 408</w:t>
      </w:r>
      <w:r w:rsidRPr="00E9016F">
        <w:rPr>
          <w:rFonts w:cstheme="minorHAnsi"/>
          <w:sz w:val="32"/>
          <w:szCs w:val="32"/>
        </w:rPr>
        <w:t xml:space="preserve"> oraz</w:t>
      </w:r>
      <w:r w:rsidRPr="00E9016F">
        <w:rPr>
          <w:rFonts w:cstheme="minorHAnsi"/>
          <w:sz w:val="32"/>
          <w:szCs w:val="32"/>
        </w:rPr>
        <w:t xml:space="preserve"> art. 410 § </w:t>
      </w:r>
      <w:r w:rsidRPr="00E9016F">
        <w:rPr>
          <w:rFonts w:cstheme="minorHAnsi"/>
          <w:sz w:val="32"/>
          <w:szCs w:val="32"/>
        </w:rPr>
        <w:t xml:space="preserve">7 </w:t>
      </w:r>
      <w:r w:rsidRPr="00E9016F">
        <w:rPr>
          <w:rFonts w:cstheme="minorHAnsi"/>
          <w:sz w:val="32"/>
          <w:szCs w:val="32"/>
        </w:rPr>
        <w:t xml:space="preserve">ustawy z dnia 5 stycznia 2011 r. </w:t>
      </w:r>
      <w:r w:rsidRPr="00E9016F">
        <w:rPr>
          <w:rFonts w:cstheme="minorHAnsi"/>
          <w:sz w:val="32"/>
          <w:szCs w:val="32"/>
        </w:rPr>
        <w:t>–</w:t>
      </w:r>
      <w:r w:rsidRPr="00E9016F">
        <w:rPr>
          <w:rFonts w:cstheme="minorHAnsi"/>
          <w:sz w:val="32"/>
          <w:szCs w:val="32"/>
        </w:rPr>
        <w:t xml:space="preserve"> Kodeks</w:t>
      </w:r>
      <w:r w:rsidRPr="00E9016F">
        <w:rPr>
          <w:rFonts w:cstheme="minorHAnsi"/>
          <w:sz w:val="32"/>
          <w:szCs w:val="32"/>
        </w:rPr>
        <w:t xml:space="preserve"> </w:t>
      </w:r>
      <w:r w:rsidRPr="00E9016F">
        <w:rPr>
          <w:rFonts w:cstheme="minorHAnsi"/>
          <w:sz w:val="32"/>
          <w:szCs w:val="32"/>
        </w:rPr>
        <w:t>wyborczy (Dz. U. z 2023 r. poz. 2408), informuje się, że w dniu 1</w:t>
      </w:r>
      <w:r w:rsidRPr="00E9016F">
        <w:rPr>
          <w:rFonts w:cstheme="minorHAnsi"/>
          <w:sz w:val="32"/>
          <w:szCs w:val="32"/>
        </w:rPr>
        <w:t>8</w:t>
      </w:r>
      <w:r w:rsidRPr="00E9016F">
        <w:rPr>
          <w:rFonts w:cstheme="minorHAnsi"/>
          <w:sz w:val="32"/>
          <w:szCs w:val="32"/>
        </w:rPr>
        <w:t xml:space="preserve"> marca 2024 r.</w:t>
      </w:r>
      <w:r w:rsidRPr="00E9016F">
        <w:rPr>
          <w:rFonts w:cstheme="minorHAnsi"/>
          <w:sz w:val="32"/>
          <w:szCs w:val="32"/>
        </w:rPr>
        <w:t xml:space="preserve"> </w:t>
      </w:r>
      <w:r w:rsidRPr="00E9016F">
        <w:rPr>
          <w:rFonts w:cstheme="minorHAnsi"/>
          <w:sz w:val="32"/>
          <w:szCs w:val="32"/>
        </w:rPr>
        <w:t>o godz. 1</w:t>
      </w:r>
      <w:r w:rsidRPr="00E9016F">
        <w:rPr>
          <w:rFonts w:cstheme="minorHAnsi"/>
          <w:sz w:val="32"/>
          <w:szCs w:val="32"/>
        </w:rPr>
        <w:t>0</w:t>
      </w:r>
      <w:r w:rsidRPr="00E9016F">
        <w:rPr>
          <w:rFonts w:cstheme="minorHAnsi"/>
          <w:sz w:val="32"/>
          <w:szCs w:val="32"/>
        </w:rPr>
        <w:t>:00 w siedzibie</w:t>
      </w:r>
      <w:r w:rsidRPr="00E9016F">
        <w:rPr>
          <w:rFonts w:cstheme="minorHAnsi"/>
          <w:sz w:val="32"/>
          <w:szCs w:val="32"/>
        </w:rPr>
        <w:t xml:space="preserve"> Gminnej Komisji Wyborczej – tj.</w:t>
      </w:r>
      <w:r w:rsidRPr="00E9016F">
        <w:rPr>
          <w:rFonts w:cstheme="minorHAnsi"/>
          <w:sz w:val="32"/>
          <w:szCs w:val="32"/>
        </w:rPr>
        <w:t xml:space="preserve"> </w:t>
      </w:r>
      <w:r w:rsidRPr="00E9016F">
        <w:rPr>
          <w:rFonts w:cstheme="minorHAnsi"/>
          <w:sz w:val="32"/>
          <w:szCs w:val="32"/>
        </w:rPr>
        <w:t xml:space="preserve">Urząd Gminy Czernichów, </w:t>
      </w:r>
      <w:r w:rsidRPr="00E9016F">
        <w:rPr>
          <w:rFonts w:cstheme="minorHAnsi"/>
          <w:sz w:val="32"/>
          <w:szCs w:val="32"/>
        </w:rPr>
        <w:t>Tresna</w:t>
      </w:r>
      <w:r w:rsidRPr="00E9016F">
        <w:rPr>
          <w:rFonts w:cstheme="minorHAnsi"/>
          <w:sz w:val="32"/>
          <w:szCs w:val="32"/>
        </w:rPr>
        <w:t>,</w:t>
      </w:r>
      <w:r w:rsidRPr="00E9016F">
        <w:rPr>
          <w:rFonts w:cstheme="minorHAnsi"/>
          <w:sz w:val="32"/>
          <w:szCs w:val="32"/>
        </w:rPr>
        <w:t xml:space="preserve"> ul. Żywiecka 2</w:t>
      </w:r>
      <w:r w:rsidRPr="00E9016F">
        <w:rPr>
          <w:rFonts w:cstheme="minorHAnsi"/>
          <w:sz w:val="32"/>
          <w:szCs w:val="32"/>
        </w:rPr>
        <w:t xml:space="preserve">, </w:t>
      </w:r>
      <w:r w:rsidRPr="00E9016F">
        <w:rPr>
          <w:rFonts w:cstheme="minorHAnsi"/>
          <w:sz w:val="32"/>
          <w:szCs w:val="32"/>
        </w:rPr>
        <w:t>34-311 Czernichów, Sala Narad, odbędzie się losowanie numerów</w:t>
      </w:r>
      <w:r w:rsidRPr="00E9016F">
        <w:rPr>
          <w:rFonts w:cstheme="minorHAnsi"/>
          <w:sz w:val="32"/>
          <w:szCs w:val="32"/>
        </w:rPr>
        <w:t xml:space="preserve"> </w:t>
      </w:r>
      <w:r w:rsidRPr="00E9016F">
        <w:rPr>
          <w:rFonts w:cstheme="minorHAnsi"/>
          <w:sz w:val="32"/>
          <w:szCs w:val="32"/>
        </w:rPr>
        <w:t>list kandydatów w wyborach do rady gminy</w:t>
      </w:r>
      <w:r w:rsidRPr="00E9016F">
        <w:rPr>
          <w:rFonts w:cstheme="minorHAnsi"/>
          <w:sz w:val="32"/>
          <w:szCs w:val="32"/>
        </w:rPr>
        <w:t>, które</w:t>
      </w:r>
      <w:r w:rsidRPr="00E9016F">
        <w:rPr>
          <w:rFonts w:cstheme="minorHAnsi"/>
          <w:sz w:val="32"/>
          <w:szCs w:val="32"/>
        </w:rPr>
        <w:t xml:space="preserve"> przyznaje</w:t>
      </w:r>
      <w:r w:rsidRPr="00E9016F">
        <w:rPr>
          <w:rFonts w:cstheme="minorHAnsi"/>
          <w:sz w:val="32"/>
          <w:szCs w:val="32"/>
        </w:rPr>
        <w:t xml:space="preserve"> się</w:t>
      </w:r>
      <w:r w:rsidRPr="00E9016F">
        <w:rPr>
          <w:rFonts w:cstheme="minorHAnsi"/>
          <w:sz w:val="32"/>
          <w:szCs w:val="32"/>
        </w:rPr>
        <w:t xml:space="preserve"> zarejestrowanym w wyborach do rady gminy listom kandydatów komitetów niespełniających żadnego z warunków określonych w art. 409 </w:t>
      </w:r>
      <w:r w:rsidRPr="00E9016F">
        <w:rPr>
          <w:rFonts w:cstheme="minorHAnsi"/>
          <w:sz w:val="32"/>
          <w:szCs w:val="32"/>
        </w:rPr>
        <w:t>wyżej wymienionej ustawy</w:t>
      </w:r>
      <w:r w:rsidRPr="00E9016F">
        <w:rPr>
          <w:rFonts w:cstheme="minorHAnsi"/>
          <w:sz w:val="32"/>
          <w:szCs w:val="32"/>
        </w:rPr>
        <w:t>.</w:t>
      </w:r>
    </w:p>
    <w:p w14:paraId="31D9D27C" w14:textId="0F02237A" w:rsidR="004710D6" w:rsidRDefault="00E9016F" w:rsidP="00E9016F">
      <w:pPr>
        <w:jc w:val="both"/>
        <w:rPr>
          <w:rFonts w:cstheme="minorHAnsi"/>
          <w:sz w:val="32"/>
          <w:szCs w:val="32"/>
        </w:rPr>
      </w:pPr>
      <w:r w:rsidRPr="00E9016F">
        <w:rPr>
          <w:rFonts w:cstheme="minorHAnsi"/>
          <w:sz w:val="32"/>
          <w:szCs w:val="32"/>
        </w:rPr>
        <w:t>Gminna komisja wyborcza niezwłocznie poda do publicznej wiadomości informację o przyznanych numerach list kandydatów.</w:t>
      </w:r>
    </w:p>
    <w:p w14:paraId="3FD0D7A7" w14:textId="77777777" w:rsidR="00E9016F" w:rsidRPr="00E9016F" w:rsidRDefault="00E9016F" w:rsidP="00E9016F">
      <w:pPr>
        <w:jc w:val="both"/>
        <w:rPr>
          <w:rFonts w:cstheme="minorHAnsi"/>
          <w:sz w:val="32"/>
          <w:szCs w:val="32"/>
        </w:rPr>
      </w:pPr>
    </w:p>
    <w:p w14:paraId="332293FE" w14:textId="77777777" w:rsidR="00E9016F" w:rsidRPr="00E9016F" w:rsidRDefault="00E9016F" w:rsidP="00E9016F">
      <w:pPr>
        <w:spacing w:before="240"/>
        <w:ind w:left="5670"/>
        <w:jc w:val="center"/>
        <w:rPr>
          <w:rFonts w:cstheme="minorHAnsi"/>
          <w:sz w:val="28"/>
          <w:szCs w:val="28"/>
        </w:rPr>
      </w:pPr>
      <w:r w:rsidRPr="00E9016F">
        <w:rPr>
          <w:rFonts w:cstheme="minorHAnsi"/>
          <w:sz w:val="28"/>
          <w:szCs w:val="28"/>
        </w:rPr>
        <w:t>Przewodniczący</w:t>
      </w:r>
      <w:r w:rsidRPr="00E9016F">
        <w:rPr>
          <w:rFonts w:cstheme="minorHAnsi"/>
          <w:sz w:val="28"/>
          <w:szCs w:val="28"/>
        </w:rPr>
        <w:br/>
        <w:t xml:space="preserve"> </w:t>
      </w:r>
      <w:r w:rsidRPr="00E9016F">
        <w:rPr>
          <w:rFonts w:cstheme="minorHAnsi"/>
          <w:bCs/>
          <w:sz w:val="28"/>
          <w:szCs w:val="28"/>
        </w:rPr>
        <w:t>Gminnej Komisji Wyborczej w Czernichowie</w:t>
      </w:r>
    </w:p>
    <w:p w14:paraId="509437C9" w14:textId="77777777" w:rsidR="00E9016F" w:rsidRPr="00E9016F" w:rsidRDefault="00E9016F" w:rsidP="00E9016F">
      <w:pPr>
        <w:spacing w:line="240" w:lineRule="auto"/>
        <w:ind w:left="5670"/>
        <w:jc w:val="center"/>
        <w:rPr>
          <w:rFonts w:cstheme="minorHAnsi"/>
          <w:sz w:val="28"/>
          <w:szCs w:val="28"/>
        </w:rPr>
      </w:pPr>
    </w:p>
    <w:p w14:paraId="16D5D69A" w14:textId="77777777" w:rsidR="00E9016F" w:rsidRPr="00E9016F" w:rsidRDefault="00E9016F" w:rsidP="00E9016F">
      <w:pPr>
        <w:spacing w:line="240" w:lineRule="auto"/>
        <w:ind w:left="5670"/>
        <w:jc w:val="center"/>
        <w:rPr>
          <w:rFonts w:cstheme="minorHAnsi"/>
          <w:sz w:val="28"/>
          <w:szCs w:val="28"/>
        </w:rPr>
      </w:pPr>
      <w:r w:rsidRPr="00E9016F">
        <w:rPr>
          <w:rFonts w:cstheme="minorHAnsi"/>
          <w:sz w:val="28"/>
          <w:szCs w:val="28"/>
        </w:rPr>
        <w:t>Piotr Rafał Krysiak</w:t>
      </w:r>
    </w:p>
    <w:p w14:paraId="78175B9D" w14:textId="77777777" w:rsidR="00E9016F" w:rsidRPr="00E9016F" w:rsidRDefault="00E9016F" w:rsidP="00E9016F">
      <w:pPr>
        <w:jc w:val="both"/>
        <w:rPr>
          <w:rFonts w:cstheme="minorHAnsi"/>
          <w:sz w:val="32"/>
          <w:szCs w:val="32"/>
        </w:rPr>
      </w:pPr>
    </w:p>
    <w:sectPr w:rsidR="00E9016F" w:rsidRPr="00E90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6F"/>
    <w:rsid w:val="002F057E"/>
    <w:rsid w:val="004710D6"/>
    <w:rsid w:val="00E9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F243"/>
  <w15:chartTrackingRefBased/>
  <w15:docId w15:val="{1143DFA6-18A4-42CD-84BF-49533AC5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Faber</dc:creator>
  <cp:keywords/>
  <dc:description/>
  <cp:lastModifiedBy>Maciej Faber</cp:lastModifiedBy>
  <cp:revision>1</cp:revision>
  <cp:lastPrinted>2024-03-14T13:15:00Z</cp:lastPrinted>
  <dcterms:created xsi:type="dcterms:W3CDTF">2024-03-14T13:02:00Z</dcterms:created>
  <dcterms:modified xsi:type="dcterms:W3CDTF">2024-03-14T13:20:00Z</dcterms:modified>
</cp:coreProperties>
</file>