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3FFE" w14:textId="77777777" w:rsidR="00253EB3" w:rsidRDefault="00253EB3" w:rsidP="00253EB3">
      <w:pPr>
        <w:widowControl w:val="0"/>
        <w:suppressAutoHyphens/>
        <w:spacing w:after="0" w:line="240" w:lineRule="auto"/>
        <w:ind w:left="6372"/>
        <w:jc w:val="right"/>
        <w:rPr>
          <w:rFonts w:eastAsia="Tahoma" w:cs="Times New Roman"/>
          <w:sz w:val="18"/>
          <w:szCs w:val="18"/>
        </w:rPr>
      </w:pPr>
      <w:r>
        <w:rPr>
          <w:rFonts w:eastAsia="Tahoma" w:cs="Times New Roman"/>
          <w:sz w:val="18"/>
          <w:szCs w:val="18"/>
        </w:rPr>
        <w:t>Załącznik nr 1</w:t>
      </w:r>
    </w:p>
    <w:p w14:paraId="6C07CD69" w14:textId="77777777" w:rsidR="00253EB3" w:rsidRDefault="00253EB3" w:rsidP="00253EB3">
      <w:pPr>
        <w:widowControl w:val="0"/>
        <w:suppressAutoHyphens/>
        <w:spacing w:after="0" w:line="240" w:lineRule="auto"/>
        <w:jc w:val="right"/>
        <w:rPr>
          <w:rFonts w:eastAsia="Tahoma" w:cs="Times New Roman"/>
          <w:sz w:val="18"/>
          <w:szCs w:val="18"/>
        </w:rPr>
      </w:pPr>
      <w:r>
        <w:rPr>
          <w:rFonts w:eastAsia="Tahoma" w:cs="Times New Roman"/>
          <w:sz w:val="18"/>
          <w:szCs w:val="18"/>
        </w:rPr>
        <w:t>do Regulaminu naboru</w:t>
      </w:r>
    </w:p>
    <w:p w14:paraId="026022B2" w14:textId="77777777" w:rsidR="00253EB3" w:rsidRDefault="00253EB3" w:rsidP="00253EB3">
      <w:pPr>
        <w:widowControl w:val="0"/>
        <w:suppressAutoHyphens/>
        <w:spacing w:after="0" w:line="240" w:lineRule="auto"/>
        <w:jc w:val="right"/>
        <w:rPr>
          <w:rFonts w:eastAsia="Tahoma" w:cs="Times New Roman"/>
          <w:sz w:val="20"/>
          <w:szCs w:val="20"/>
        </w:rPr>
      </w:pPr>
    </w:p>
    <w:p w14:paraId="3D1FA95B" w14:textId="77777777" w:rsidR="00253EB3" w:rsidRDefault="00253EB3" w:rsidP="00253EB3">
      <w:pPr>
        <w:widowControl w:val="0"/>
        <w:suppressAutoHyphens/>
        <w:spacing w:after="0" w:line="240" w:lineRule="auto"/>
        <w:jc w:val="center"/>
        <w:rPr>
          <w:rFonts w:eastAsia="Tahoma" w:cs="Times New Roman"/>
          <w:b/>
        </w:rPr>
      </w:pPr>
      <w:r>
        <w:rPr>
          <w:rFonts w:eastAsia="Tahoma" w:cs="Times New Roman"/>
          <w:b/>
        </w:rPr>
        <w:t xml:space="preserve">O P I S    </w:t>
      </w:r>
      <w:proofErr w:type="spellStart"/>
      <w:r>
        <w:rPr>
          <w:rFonts w:eastAsia="Tahoma" w:cs="Times New Roman"/>
          <w:b/>
        </w:rPr>
        <w:t>S</w:t>
      </w:r>
      <w:proofErr w:type="spellEnd"/>
      <w:r>
        <w:rPr>
          <w:rFonts w:eastAsia="Tahoma" w:cs="Times New Roman"/>
          <w:b/>
        </w:rPr>
        <w:t xml:space="preserve"> T A N O W I S K A</w:t>
      </w:r>
    </w:p>
    <w:p w14:paraId="02B0E5BA" w14:textId="77777777" w:rsidR="00253EB3" w:rsidRDefault="00253EB3" w:rsidP="00253EB3">
      <w:pPr>
        <w:widowControl w:val="0"/>
        <w:suppressAutoHyphens/>
        <w:spacing w:after="0" w:line="240" w:lineRule="auto"/>
        <w:jc w:val="both"/>
        <w:rPr>
          <w:rFonts w:eastAsia="Tahoma" w:cs="Times New Roman"/>
          <w:b/>
        </w:rPr>
      </w:pPr>
    </w:p>
    <w:p w14:paraId="5769B6A2" w14:textId="77777777" w:rsidR="00253EB3" w:rsidRDefault="00253EB3" w:rsidP="00253EB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ahoma" w:cs="Times New Roman"/>
        </w:rPr>
      </w:pPr>
      <w:r>
        <w:rPr>
          <w:rFonts w:eastAsia="Tahoma" w:cs="Times New Roman"/>
        </w:rPr>
        <w:t>Nazwa stanowiska pracy:</w:t>
      </w:r>
    </w:p>
    <w:p w14:paraId="0D904930" w14:textId="77777777" w:rsidR="00253EB3" w:rsidRDefault="00253EB3" w:rsidP="00253EB3">
      <w:pPr>
        <w:pStyle w:val="Akapitzlist"/>
        <w:widowControl w:val="0"/>
        <w:suppressAutoHyphens/>
        <w:spacing w:after="0" w:line="240" w:lineRule="auto"/>
        <w:jc w:val="both"/>
        <w:rPr>
          <w:rFonts w:eastAsia="Tahoma" w:cs="Times New Roman"/>
        </w:rPr>
      </w:pPr>
    </w:p>
    <w:p w14:paraId="735462DE" w14:textId="77777777" w:rsidR="00253EB3" w:rsidRDefault="00253EB3" w:rsidP="00253EB3">
      <w:pPr>
        <w:pStyle w:val="Akapitzlist"/>
        <w:widowControl w:val="0"/>
        <w:suppressAutoHyphens/>
        <w:spacing w:after="0" w:line="240" w:lineRule="auto"/>
        <w:jc w:val="both"/>
        <w:rPr>
          <w:rFonts w:eastAsia="Tahoma" w:cs="Times New Roman"/>
          <w:b/>
        </w:rPr>
      </w:pPr>
      <w:r>
        <w:rPr>
          <w:rFonts w:eastAsia="Tahoma" w:cs="Times New Roman"/>
          <w:b/>
        </w:rPr>
        <w:t>Pracownik socjalny w Gminnym Ośrodku Pomocy Społecznej Czernichów.</w:t>
      </w:r>
    </w:p>
    <w:p w14:paraId="0761D3D7" w14:textId="77777777" w:rsidR="00253EB3" w:rsidRDefault="00253EB3" w:rsidP="00253EB3">
      <w:pPr>
        <w:pStyle w:val="Akapitzlist"/>
        <w:widowControl w:val="0"/>
        <w:suppressAutoHyphens/>
        <w:spacing w:after="0" w:line="240" w:lineRule="auto"/>
        <w:jc w:val="both"/>
        <w:rPr>
          <w:rFonts w:eastAsia="Tahoma" w:cs="Times New Roman"/>
        </w:rPr>
      </w:pPr>
    </w:p>
    <w:p w14:paraId="4F0895E1" w14:textId="77777777" w:rsidR="00253EB3" w:rsidRDefault="00253EB3" w:rsidP="00253EB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ahoma" w:cs="Times New Roman"/>
        </w:rPr>
      </w:pPr>
      <w:r>
        <w:t>Zakres wykonywanych zadań na stanowisku:</w:t>
      </w:r>
    </w:p>
    <w:p w14:paraId="176AAA1D" w14:textId="77777777" w:rsidR="00253EB3" w:rsidRDefault="00253EB3" w:rsidP="00253EB3">
      <w:pPr>
        <w:widowControl w:val="0"/>
        <w:suppressAutoHyphens/>
        <w:spacing w:after="0" w:line="240" w:lineRule="auto"/>
        <w:jc w:val="both"/>
        <w:rPr>
          <w:rFonts w:eastAsia="Tahoma" w:cs="Times New Roman"/>
        </w:rPr>
      </w:pPr>
    </w:p>
    <w:p w14:paraId="720CD80C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Diagnozowanie środowisk i ustalanie potrzeb osób i rodzin; </w:t>
      </w:r>
    </w:p>
    <w:p w14:paraId="71C9496E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Przyjmowanie w wyznaczonych godzinach wniosków i podań od osób i rodzin zgłaszających się o pomoc i udzielanie im pełnej informacji o przysługujących świadczeniach i dostępnych formach pomocy;</w:t>
      </w:r>
    </w:p>
    <w:p w14:paraId="5212F194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Przeprowadzanie wywiadów środowiskowych i alimentacyjnych w środowisku zamieszkania zainteresowanych; </w:t>
      </w:r>
    </w:p>
    <w:p w14:paraId="3BCA94E8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Współpraca m.in. z organami samorządu, instytucjami, organizacjami społecznymi, stowarzyszeniami, fundacjami, służbą zdrowia, pracodawcami oraz osobami fizycznymi w celu realizacji zadań z zakresu pomocy społecznej;</w:t>
      </w:r>
    </w:p>
    <w:p w14:paraId="65BF4F76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Świadczenie pracy socjalnej krótkoterminowej; </w:t>
      </w:r>
    </w:p>
    <w:p w14:paraId="77585122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Zapobieganie procesowi marginalizacji osób i grup, a także przeciwdziałanie negatywnym zjawiskom w środowisku lokalnym;</w:t>
      </w:r>
    </w:p>
    <w:p w14:paraId="122D7B71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Podejmowanie czynności w zakresie prowadzonych postępowań, jak i po ich zakończeniu, związanych z przyznawaniem świadczeń z pomocy społecznej, zarówno w odniesieniu do świadczeń pieniężnych, jak i niepieniężnych; </w:t>
      </w:r>
    </w:p>
    <w:p w14:paraId="75E55BB7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Prowadzenie postępowań weryfikujących prawo do korzystania ze świadczeń, w szczególności: </w:t>
      </w:r>
    </w:p>
    <w:p w14:paraId="7AFC6820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 na potrzeby kontroli uprawnień do specjalnego zasiłku opiekuńczego oraz w celu potwierdzenia faktu sprawowania opieki przez osoby ubiegające się o zasiłek dla opiekuna osoby niepełnosprawnej;</w:t>
      </w:r>
    </w:p>
    <w:p w14:paraId="40337C26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Przeprowadzanie postępowań administracyjnych w oparciu o realizację wywiadu środowiskowego w sprawach dotyczących świadczeń opieki zdrowotnej finansowanych ze środków publicznych;</w:t>
      </w:r>
    </w:p>
    <w:p w14:paraId="122EA6A2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Podejmowanie czynności służbowych w zakresie podań dotyczących sprawienia pogrzebu; </w:t>
      </w:r>
    </w:p>
    <w:p w14:paraId="22BB4CC0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Przeprowadzanie rodzinnych wywiadów środowiskowych w rodzinach 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Arial"/>
          <w:lang w:eastAsia="pl-PL"/>
        </w:rPr>
        <w:t xml:space="preserve">przeżywających trudności w wypełnianiu funkcji opiekuńczo – wychowawczych oraz występowanie z wnioskiem o przydzielenie rodzinie asystenta rodziny; </w:t>
      </w:r>
    </w:p>
    <w:p w14:paraId="067C2890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Prowadzenie postępowań, w tym postępowań wyjaśniających na potrzeby innych instytucji; </w:t>
      </w:r>
    </w:p>
    <w:p w14:paraId="642CC260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Prowadzenie dokumentacji i korespondencji dot. rozpoznawanych środowisk i udzielanych świadczeń;</w:t>
      </w:r>
    </w:p>
    <w:p w14:paraId="2429C135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Sporządzanie zestawień zbiorczych i informacji sprawozdawczych dot. realizowanych działań;</w:t>
      </w:r>
    </w:p>
    <w:p w14:paraId="70E5CA0B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Przeciwdziałanie dyskryminacji osób, rodzi i grup oraz kierowanie się zasadą równości i bezstronności w zakresie prowadzonych spraw; </w:t>
      </w:r>
    </w:p>
    <w:p w14:paraId="3A850640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Doskonalenie własnych umiejętności i podnoszenie kwalifikacji zawodowych poprzez udział w szkoleniach i samokształcenie;</w:t>
      </w:r>
    </w:p>
    <w:p w14:paraId="1C4DA1A4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Pełnienie zastępstwa za innych pracowników Działu; </w:t>
      </w:r>
    </w:p>
    <w:p w14:paraId="693EC2A1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Udzielanie pomocy zgodnie z zasadami etyki zawodowej; </w:t>
      </w:r>
    </w:p>
    <w:p w14:paraId="27BD8137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Współpraca z innymi Działami Ośrodka; </w:t>
      </w:r>
    </w:p>
    <w:p w14:paraId="2C12F5F2" w14:textId="77777777" w:rsidR="00253EB3" w:rsidRDefault="00253EB3" w:rsidP="00253EB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Wykonywanie innych zadań wskazanych przez kierownika; </w:t>
      </w:r>
    </w:p>
    <w:p w14:paraId="6E720C05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</w:p>
    <w:p w14:paraId="2844041E" w14:textId="77777777" w:rsidR="00253EB3" w:rsidRDefault="00253EB3" w:rsidP="00253EB3">
      <w:pPr>
        <w:widowControl w:val="0"/>
        <w:suppressAutoHyphens/>
        <w:spacing w:after="0" w:line="240" w:lineRule="auto"/>
        <w:jc w:val="both"/>
        <w:rPr>
          <w:rFonts w:eastAsia="Tahoma" w:cs="Times New Roman"/>
          <w:b/>
        </w:rPr>
      </w:pPr>
    </w:p>
    <w:p w14:paraId="545EC6BE" w14:textId="77777777" w:rsidR="00253EB3" w:rsidRDefault="00253EB3" w:rsidP="00253EB3">
      <w:pPr>
        <w:widowControl w:val="0"/>
        <w:suppressAutoHyphens/>
        <w:spacing w:after="0" w:line="240" w:lineRule="auto"/>
        <w:jc w:val="both"/>
        <w:rPr>
          <w:rFonts w:eastAsia="Tahoma" w:cs="Times New Roman"/>
          <w:b/>
        </w:rPr>
      </w:pPr>
      <w:r>
        <w:rPr>
          <w:rFonts w:eastAsia="Tahoma" w:cs="Times New Roman"/>
          <w:b/>
        </w:rPr>
        <w:t>WYMAGANIA  KWALIFIKACYJNE</w:t>
      </w:r>
    </w:p>
    <w:p w14:paraId="52FB4AAD" w14:textId="77777777" w:rsidR="00253EB3" w:rsidRDefault="00253EB3" w:rsidP="00253EB3">
      <w:pPr>
        <w:widowControl w:val="0"/>
        <w:suppressAutoHyphens/>
        <w:spacing w:after="0" w:line="240" w:lineRule="auto"/>
        <w:jc w:val="both"/>
        <w:rPr>
          <w:rFonts w:eastAsia="Tahoma" w:cs="Times New Roman"/>
        </w:rPr>
      </w:pPr>
      <w:r>
        <w:rPr>
          <w:rFonts w:eastAsia="Tahoma" w:cs="Times New Roman"/>
        </w:rPr>
        <w:t xml:space="preserve">  </w:t>
      </w:r>
    </w:p>
    <w:p w14:paraId="0D6CBF05" w14:textId="77777777" w:rsidR="00253EB3" w:rsidRDefault="00253EB3" w:rsidP="00253EB3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ahoma" w:cs="Times New Roman"/>
        </w:rPr>
      </w:pPr>
      <w:r>
        <w:rPr>
          <w:rFonts w:eastAsia="Tahoma" w:cs="Times New Roman"/>
        </w:rPr>
        <w:t>Wykształcenie</w:t>
      </w:r>
    </w:p>
    <w:p w14:paraId="1FE8D313" w14:textId="77777777" w:rsidR="00253EB3" w:rsidRDefault="00253EB3" w:rsidP="00253EB3">
      <w:pPr>
        <w:pStyle w:val="Akapitzlist"/>
        <w:widowControl w:val="0"/>
        <w:suppressAutoHyphens/>
        <w:spacing w:after="0" w:line="240" w:lineRule="auto"/>
        <w:ind w:left="704"/>
        <w:jc w:val="both"/>
        <w:rPr>
          <w:rFonts w:eastAsia="Tahoma" w:cs="Times New Roman"/>
        </w:rPr>
      </w:pPr>
    </w:p>
    <w:p w14:paraId="41F6327B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Wykształcenie uprawniające do wykonywania zawodu pracownika socjalnego, zgodnie z art. 116 ustawy z dnia 12 marca 2004r. o pomocy społecznej, tj. spełnienie co najmniej jednego z poniższych warunków:</w:t>
      </w:r>
    </w:p>
    <w:p w14:paraId="1CFB6377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a) posiada dyplom ukończenia kolegium pracowników służb społecznych;</w:t>
      </w:r>
    </w:p>
    <w:p w14:paraId="73238A58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b) ukończyła studia wyższe na kierunku praca socjalna; </w:t>
      </w:r>
    </w:p>
    <w:p w14:paraId="357F4210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c) do dnia 31 grudnia 2013 r. ukończyła studia wyższe o specjalności przygotowującej do zawodu pracownika socjalnego na jednym z kierunków: pedagogika, pedagogika specjalna, politologia, polityka społeczna, psychologia, socjologia, nauki o rodzinie. </w:t>
      </w:r>
    </w:p>
    <w:p w14:paraId="6E162F75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</w:p>
    <w:p w14:paraId="64279EED" w14:textId="77777777" w:rsidR="00253EB3" w:rsidRDefault="00253EB3" w:rsidP="00253EB3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Doświadczenie zawodowe</w:t>
      </w:r>
    </w:p>
    <w:p w14:paraId="5F08DB03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</w:p>
    <w:p w14:paraId="71C6F806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Wymagany staż pracy i doświadczenie zawodowe: 2 lata stażu pracy w przypadku ubiegania się na stanowisko Starszego pracownika socjalnego.</w:t>
      </w:r>
    </w:p>
    <w:p w14:paraId="7925FAA2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</w:p>
    <w:p w14:paraId="410D0DD1" w14:textId="77777777" w:rsidR="00253EB3" w:rsidRDefault="00253EB3" w:rsidP="00253EB3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ahoma" w:cs="Times New Roman"/>
        </w:rPr>
        <w:t>Predyspozycje osobowościowe</w:t>
      </w:r>
    </w:p>
    <w:p w14:paraId="2CD7D33C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</w:p>
    <w:p w14:paraId="6ECF6322" w14:textId="77777777" w:rsidR="00253EB3" w:rsidRDefault="00253EB3" w:rsidP="00253EB3">
      <w:pPr>
        <w:widowControl w:val="0"/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eastAsia="Tahoma" w:cs="Times New Roman"/>
          <w:lang w:eastAsia="pl-PL"/>
        </w:rPr>
      </w:pPr>
      <w:r>
        <w:rPr>
          <w:rFonts w:eastAsia="Tahoma" w:cs="Times New Roman"/>
          <w:lang w:eastAsia="pl-PL"/>
        </w:rPr>
        <w:t>posiadanie umiejętności pracy w zespole oraz umiejętności skutecznego komunikowania się,</w:t>
      </w:r>
    </w:p>
    <w:p w14:paraId="251B145A" w14:textId="77777777" w:rsidR="00253EB3" w:rsidRDefault="00253EB3" w:rsidP="00253EB3">
      <w:pPr>
        <w:widowControl w:val="0"/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eastAsia="Tahoma" w:cs="Times New Roman"/>
          <w:lang w:eastAsia="pl-PL"/>
        </w:rPr>
      </w:pPr>
      <w:r>
        <w:rPr>
          <w:rFonts w:eastAsia="Tahoma" w:cs="Times New Roman"/>
          <w:lang w:eastAsia="pl-PL"/>
        </w:rPr>
        <w:t>posiadanie wysokiej kultury osobistej,</w:t>
      </w:r>
    </w:p>
    <w:p w14:paraId="1AE8840F" w14:textId="77777777" w:rsidR="00253EB3" w:rsidRDefault="00253EB3" w:rsidP="00253EB3">
      <w:pPr>
        <w:widowControl w:val="0"/>
        <w:numPr>
          <w:ilvl w:val="0"/>
          <w:numId w:val="5"/>
        </w:numPr>
        <w:suppressAutoHyphens/>
        <w:spacing w:line="240" w:lineRule="auto"/>
        <w:contextualSpacing/>
        <w:jc w:val="both"/>
        <w:rPr>
          <w:rFonts w:eastAsia="Tahoma" w:cs="Times New Roman"/>
          <w:lang w:eastAsia="pl-PL"/>
        </w:rPr>
      </w:pPr>
      <w:r>
        <w:rPr>
          <w:rFonts w:eastAsia="Tahoma" w:cs="Times New Roman"/>
          <w:lang w:eastAsia="pl-PL"/>
        </w:rPr>
        <w:t>samodzielność, kreatywność i odporność na stres.</w:t>
      </w:r>
    </w:p>
    <w:p w14:paraId="651EF23D" w14:textId="77777777" w:rsidR="00253EB3" w:rsidRDefault="00253EB3" w:rsidP="00253EB3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Tahoma" w:cs="Times New Roman"/>
          <w:lang w:eastAsia="pl-PL"/>
        </w:rPr>
      </w:pPr>
    </w:p>
    <w:p w14:paraId="6F3FF03D" w14:textId="77777777" w:rsidR="00253EB3" w:rsidRDefault="00253EB3" w:rsidP="00253EB3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Tahoma" w:cs="Times New Roman"/>
          <w:lang w:eastAsia="pl-PL"/>
        </w:rPr>
      </w:pPr>
      <w:r>
        <w:rPr>
          <w:rFonts w:eastAsia="Times New Roman" w:cs="Arial"/>
          <w:lang w:eastAsia="pl-PL"/>
        </w:rPr>
        <w:t>Wymagane umiejętności na danym stanowisku</w:t>
      </w:r>
    </w:p>
    <w:p w14:paraId="02F04B73" w14:textId="77777777" w:rsidR="00253EB3" w:rsidRDefault="00253EB3" w:rsidP="00253EB3">
      <w:pPr>
        <w:pStyle w:val="Akapitzlist"/>
        <w:widowControl w:val="0"/>
        <w:suppressAutoHyphens/>
        <w:spacing w:after="0" w:line="240" w:lineRule="auto"/>
        <w:jc w:val="both"/>
        <w:rPr>
          <w:rFonts w:eastAsia="Tahoma" w:cs="Times New Roman"/>
          <w:lang w:eastAsia="pl-PL"/>
        </w:rPr>
      </w:pPr>
    </w:p>
    <w:p w14:paraId="578B34D8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a) umiejętność diagnozowania środowisk, </w:t>
      </w:r>
    </w:p>
    <w:p w14:paraId="127739E9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b) umiejętność przeprowadzania wywiadów środowiskowych i ustalenia planu pomocy,</w:t>
      </w:r>
    </w:p>
    <w:p w14:paraId="02F5584B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c) umiejętność organizacji pracy w zespole, </w:t>
      </w:r>
    </w:p>
    <w:p w14:paraId="1948F503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d) umiejętność prowadzenia pracy socjalnej,</w:t>
      </w:r>
    </w:p>
    <w:p w14:paraId="1EEC3DAD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e) umiejętność negocjacji,</w:t>
      </w:r>
    </w:p>
    <w:p w14:paraId="6806C833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f) umiejętność radzenia sobie w trudnych sytuacjach, </w:t>
      </w:r>
    </w:p>
    <w:p w14:paraId="673B28C3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g) umiejętność zastosowania odpowiednich przepisów,</w:t>
      </w:r>
    </w:p>
    <w:p w14:paraId="6397B1AE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h) umiejętność prawidłowego formułowania pism administracyjnych,</w:t>
      </w:r>
    </w:p>
    <w:p w14:paraId="4D884F2E" w14:textId="77777777" w:rsidR="00253EB3" w:rsidRDefault="00253EB3" w:rsidP="00253EB3">
      <w:pPr>
        <w:pStyle w:val="Akapitzlist"/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i) umiejętność pracy z komputerem.</w:t>
      </w:r>
    </w:p>
    <w:p w14:paraId="015271EE" w14:textId="77777777" w:rsidR="00253EB3" w:rsidRDefault="00253EB3" w:rsidP="00253EB3"/>
    <w:p w14:paraId="52E95F3F" w14:textId="77777777" w:rsidR="00253EB3" w:rsidRDefault="00253EB3" w:rsidP="00253EB3">
      <w:r>
        <w:t>Czernichów, dnia 26 lipca 2021r.</w:t>
      </w:r>
    </w:p>
    <w:p w14:paraId="53A484BB" w14:textId="77777777" w:rsidR="00842863" w:rsidRDefault="00842863"/>
    <w:sectPr w:rsidR="0084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DA5"/>
    <w:multiLevelType w:val="hybridMultilevel"/>
    <w:tmpl w:val="D382C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12BB4"/>
    <w:multiLevelType w:val="hybridMultilevel"/>
    <w:tmpl w:val="21E80F3A"/>
    <w:lvl w:ilvl="0" w:tplc="BACE1B0C">
      <w:start w:val="1"/>
      <w:numFmt w:val="decimal"/>
      <w:lvlText w:val="%1."/>
      <w:lvlJc w:val="left"/>
      <w:pPr>
        <w:ind w:left="704" w:hanging="375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5056296C"/>
    <w:multiLevelType w:val="hybridMultilevel"/>
    <w:tmpl w:val="8612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72FF3"/>
    <w:multiLevelType w:val="hybridMultilevel"/>
    <w:tmpl w:val="5142C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A4628"/>
    <w:multiLevelType w:val="hybridMultilevel"/>
    <w:tmpl w:val="CEFAF7A4"/>
    <w:lvl w:ilvl="0" w:tplc="5118617A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63"/>
    <w:rsid w:val="00253EB3"/>
    <w:rsid w:val="00842863"/>
    <w:rsid w:val="00E6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982DD-B5BF-4204-B48F-992F20B3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E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3</cp:revision>
  <dcterms:created xsi:type="dcterms:W3CDTF">2021-07-26T11:52:00Z</dcterms:created>
  <dcterms:modified xsi:type="dcterms:W3CDTF">2021-07-26T12:06:00Z</dcterms:modified>
</cp:coreProperties>
</file>