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A7" w:rsidRDefault="00A504A7" w:rsidP="00A504A7">
      <w:pPr>
        <w:pStyle w:val="Tytu"/>
        <w:rPr>
          <w:sz w:val="96"/>
          <w:szCs w:val="96"/>
        </w:rPr>
      </w:pPr>
      <w:r>
        <w:rPr>
          <w:sz w:val="96"/>
          <w:szCs w:val="96"/>
        </w:rPr>
        <w:t>O G Ł O S Z E N I E</w:t>
      </w:r>
    </w:p>
    <w:p w:rsidR="00A504A7" w:rsidRDefault="00A504A7" w:rsidP="00A504A7">
      <w:pPr>
        <w:pStyle w:val="Tytu"/>
        <w:ind w:firstLine="708"/>
        <w:jc w:val="both"/>
        <w:rPr>
          <w:b w:val="0"/>
          <w:bCs w:val="0"/>
          <w:sz w:val="28"/>
        </w:rPr>
      </w:pPr>
    </w:p>
    <w:p w:rsidR="00A504A7" w:rsidRDefault="00A504A7" w:rsidP="002853E4">
      <w:pPr>
        <w:pStyle w:val="Tytu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A504A7" w:rsidRDefault="00A504A7" w:rsidP="00A504A7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W dniu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810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grudnia 2015 r.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 godz.</w:t>
      </w:r>
      <w:r w:rsidR="0078105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71F9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w sali narad Urzędu Gminy w Czernichowie odbędzie się XI sesja Rady Gminy Czernichów</w:t>
      </w:r>
    </w:p>
    <w:p w:rsidR="00A504A7" w:rsidRDefault="00A504A7" w:rsidP="00A504A7">
      <w:pPr>
        <w:pStyle w:val="Tytu"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504A7" w:rsidRPr="002853E4" w:rsidRDefault="00A504A7" w:rsidP="00A504A7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2853E4">
        <w:rPr>
          <w:b/>
          <w:bCs/>
          <w:sz w:val="28"/>
          <w:szCs w:val="28"/>
          <w:u w:val="single"/>
        </w:rPr>
        <w:t>Porządek posiedzenia :</w:t>
      </w:r>
    </w:p>
    <w:p w:rsidR="00A504A7" w:rsidRDefault="00A504A7" w:rsidP="002853E4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Otwarcie sesji i stwierdzenie jej prawomocności.</w:t>
      </w:r>
    </w:p>
    <w:p w:rsidR="00A504A7" w:rsidRDefault="00A504A7" w:rsidP="002853E4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Przyjęcie porządku obrad.</w:t>
      </w:r>
    </w:p>
    <w:p w:rsidR="00A504A7" w:rsidRPr="00A504A7" w:rsidRDefault="00A504A7" w:rsidP="002853E4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360" w:lineRule="auto"/>
        <w:ind w:left="567" w:hanging="567"/>
        <w:jc w:val="both"/>
        <w:rPr>
          <w:sz w:val="28"/>
          <w:szCs w:val="28"/>
        </w:rPr>
      </w:pPr>
      <w:r w:rsidRPr="00A504A7">
        <w:rPr>
          <w:sz w:val="28"/>
          <w:szCs w:val="28"/>
        </w:rPr>
        <w:t xml:space="preserve">Sprawozdawczość z działalności Wójta. </w:t>
      </w:r>
    </w:p>
    <w:p w:rsidR="00A504A7" w:rsidRPr="00A504A7" w:rsidRDefault="00A504A7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 w:rsidRPr="00A504A7">
        <w:rPr>
          <w:sz w:val="28"/>
          <w:szCs w:val="28"/>
        </w:rPr>
        <w:t xml:space="preserve">Interpelacje i zapytania. </w:t>
      </w:r>
    </w:p>
    <w:p w:rsidR="00A504A7" w:rsidRPr="00A504A7" w:rsidRDefault="00A504A7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 w:rsidRPr="00A504A7">
        <w:rPr>
          <w:sz w:val="28"/>
          <w:szCs w:val="28"/>
        </w:rPr>
        <w:t>Podjęcie uchwały w sprawie :</w:t>
      </w:r>
      <w:r w:rsidRPr="00A504A7">
        <w:rPr>
          <w:color w:val="000000"/>
          <w:sz w:val="28"/>
          <w:szCs w:val="28"/>
        </w:rPr>
        <w:t xml:space="preserve"> </w:t>
      </w:r>
      <w:r w:rsidRPr="00A504A7">
        <w:rPr>
          <w:bCs/>
          <w:sz w:val="28"/>
          <w:szCs w:val="28"/>
        </w:rPr>
        <w:t>zmiany uchwały Rady Gminy Czernichów Nr IX/69/2015 z dnia 30 października 2015 r. dotyczącej rocznego programu współpracy Gminy Czernichów z organizacjami pozarządowymi oraz innymi podmiotami prowadzącymi działalność pożytku publicznego w 2016 r.</w:t>
      </w:r>
    </w:p>
    <w:p w:rsidR="00A504A7" w:rsidRPr="00A504A7" w:rsidRDefault="00A504A7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 w:rsidRPr="00A504A7">
        <w:rPr>
          <w:sz w:val="28"/>
          <w:szCs w:val="28"/>
        </w:rPr>
        <w:t>Podjęcie uchwały w sprawie :</w:t>
      </w:r>
      <w:r w:rsidRPr="00A504A7">
        <w:rPr>
          <w:color w:val="000000"/>
          <w:sz w:val="28"/>
          <w:szCs w:val="28"/>
        </w:rPr>
        <w:t xml:space="preserve"> </w:t>
      </w:r>
      <w:r w:rsidRPr="00A504A7">
        <w:rPr>
          <w:bCs/>
          <w:sz w:val="28"/>
          <w:szCs w:val="28"/>
        </w:rPr>
        <w:t>uchwalenia gminnego programu profilaktyki i rozwiązywania problemów alkoholowych  na rok 2016r</w:t>
      </w:r>
    </w:p>
    <w:p w:rsidR="00A504A7" w:rsidRPr="00A504A7" w:rsidRDefault="00A504A7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 w:rsidRPr="00A504A7">
        <w:rPr>
          <w:sz w:val="28"/>
          <w:szCs w:val="28"/>
        </w:rPr>
        <w:t>Podjęcie uchwały w sprawie :</w:t>
      </w:r>
      <w:r w:rsidRPr="00A504A7">
        <w:rPr>
          <w:color w:val="000000"/>
          <w:sz w:val="28"/>
          <w:szCs w:val="28"/>
        </w:rPr>
        <w:t xml:space="preserve"> </w:t>
      </w:r>
      <w:r w:rsidRPr="00A504A7">
        <w:rPr>
          <w:bCs/>
          <w:sz w:val="28"/>
          <w:szCs w:val="28"/>
        </w:rPr>
        <w:t>uchwalenia gminnego programu przeciwdziałania narkomanii na rok 2016r</w:t>
      </w:r>
    </w:p>
    <w:p w:rsidR="00A504A7" w:rsidRPr="00781055" w:rsidRDefault="00A504A7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 w:rsidRPr="00A504A7">
        <w:rPr>
          <w:sz w:val="28"/>
          <w:szCs w:val="28"/>
        </w:rPr>
        <w:t>Podjęcie uchwały w sprawie :</w:t>
      </w:r>
      <w:r w:rsidRPr="00A504A7">
        <w:rPr>
          <w:color w:val="000000"/>
          <w:sz w:val="28"/>
          <w:szCs w:val="28"/>
        </w:rPr>
        <w:t xml:space="preserve"> </w:t>
      </w:r>
      <w:r w:rsidRPr="00A504A7">
        <w:rPr>
          <w:bCs/>
          <w:sz w:val="28"/>
          <w:szCs w:val="28"/>
        </w:rPr>
        <w:t xml:space="preserve">udzielenia pomocy finansowej  w postaci dotacji celowej dla Miasta </w:t>
      </w:r>
      <w:proofErr w:type="spellStart"/>
      <w:r w:rsidRPr="00A504A7">
        <w:rPr>
          <w:bCs/>
          <w:sz w:val="28"/>
          <w:szCs w:val="28"/>
        </w:rPr>
        <w:t>Bielska–Białej</w:t>
      </w:r>
      <w:proofErr w:type="spellEnd"/>
      <w:r w:rsidRPr="00A504A7">
        <w:rPr>
          <w:bCs/>
          <w:sz w:val="28"/>
          <w:szCs w:val="28"/>
        </w:rPr>
        <w:t xml:space="preserve"> na dofinansowanie działalności Ośrodka Przeciwdziałania Problemom </w:t>
      </w:r>
      <w:r w:rsidRPr="00781055">
        <w:rPr>
          <w:bCs/>
          <w:sz w:val="28"/>
          <w:szCs w:val="28"/>
        </w:rPr>
        <w:t>Alkoholowym w Bielsku – Białej</w:t>
      </w:r>
    </w:p>
    <w:p w:rsidR="00C957CE" w:rsidRPr="00781055" w:rsidRDefault="00C957CE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 w:rsidRPr="00781055">
        <w:rPr>
          <w:sz w:val="28"/>
          <w:szCs w:val="28"/>
        </w:rPr>
        <w:t>Podjęcie uchwały w sprawie :</w:t>
      </w:r>
      <w:r>
        <w:rPr>
          <w:sz w:val="28"/>
          <w:szCs w:val="28"/>
        </w:rPr>
        <w:t xml:space="preserve"> nabycia nieruchomości gruntowej w Międzybrodziu Bialskim przy ul. Pod Górki</w:t>
      </w:r>
    </w:p>
    <w:p w:rsidR="00C957CE" w:rsidRPr="00781055" w:rsidRDefault="00C957CE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 w:rsidRPr="00781055">
        <w:rPr>
          <w:sz w:val="28"/>
          <w:szCs w:val="28"/>
        </w:rPr>
        <w:t>Podjęcie uchwały w sprawie :</w:t>
      </w:r>
      <w:r>
        <w:rPr>
          <w:sz w:val="28"/>
          <w:szCs w:val="28"/>
        </w:rPr>
        <w:t xml:space="preserve"> ustanowienia służebności przesyłu wodociągu na nieruchomości położonej w Międzybrodziu Bialskim przy ul. Wypoczynkowej</w:t>
      </w:r>
    </w:p>
    <w:p w:rsidR="00C957CE" w:rsidRPr="00C957CE" w:rsidRDefault="00C957CE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Podjęcie </w:t>
      </w:r>
      <w:r w:rsidRPr="00C957CE">
        <w:rPr>
          <w:sz w:val="28"/>
          <w:szCs w:val="28"/>
        </w:rPr>
        <w:t xml:space="preserve">uchwały w sprawie : </w:t>
      </w:r>
      <w:r w:rsidRPr="00C957CE">
        <w:rPr>
          <w:bCs/>
          <w:sz w:val="28"/>
          <w:szCs w:val="28"/>
        </w:rPr>
        <w:t>maksymalnej kwoty dofinansowania w roku 2016 opłat za kształcenie pobierane przez szkoły wyższe i zakłady kształcenia nauczycieli oraz specjalności i formy kształcenia, finansowanych ze środków na dokształcanie i doskonalenie zawodowe nauczycieli.</w:t>
      </w:r>
    </w:p>
    <w:p w:rsidR="00C957CE" w:rsidRPr="00A504A7" w:rsidRDefault="00C957CE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 w:rsidRPr="00A504A7">
        <w:rPr>
          <w:sz w:val="28"/>
          <w:szCs w:val="28"/>
        </w:rPr>
        <w:t>Podjęcie uchwały w sprawie :</w:t>
      </w:r>
      <w:r w:rsidRPr="00A504A7">
        <w:rPr>
          <w:color w:val="000000"/>
          <w:sz w:val="28"/>
          <w:szCs w:val="28"/>
        </w:rPr>
        <w:t xml:space="preserve"> </w:t>
      </w:r>
      <w:r w:rsidRPr="00A504A7">
        <w:rPr>
          <w:bCs/>
          <w:sz w:val="28"/>
          <w:szCs w:val="28"/>
        </w:rPr>
        <w:t>uchylenia Uchwały Nr XLI/393/2014 Rady Gminy Czernichów z dnia 30 października 2014 roku w sprawie opłaty targowej</w:t>
      </w:r>
    </w:p>
    <w:p w:rsidR="00A504A7" w:rsidRPr="00371F91" w:rsidRDefault="00A504A7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Podjęcie uchwały w sprawie :</w:t>
      </w:r>
      <w:r w:rsidR="00371F91">
        <w:rPr>
          <w:sz w:val="28"/>
          <w:szCs w:val="28"/>
        </w:rPr>
        <w:t xml:space="preserve"> zmiany U</w:t>
      </w:r>
      <w:r w:rsidR="00C957CE">
        <w:rPr>
          <w:sz w:val="28"/>
          <w:szCs w:val="28"/>
        </w:rPr>
        <w:t xml:space="preserve">chwały nr IX/72/2015 Rady Gminy Czernichów z dnia 30 października 2015 r. w sprawie określenia </w:t>
      </w:r>
      <w:r w:rsidR="00371F91">
        <w:rPr>
          <w:sz w:val="28"/>
          <w:szCs w:val="28"/>
        </w:rPr>
        <w:t xml:space="preserve">wysokości rocznych </w:t>
      </w:r>
      <w:r w:rsidR="00371F91" w:rsidRPr="00371F91">
        <w:rPr>
          <w:sz w:val="28"/>
          <w:szCs w:val="28"/>
        </w:rPr>
        <w:t>stawek w podatku od środków transportowych na 2016 rok</w:t>
      </w:r>
    </w:p>
    <w:p w:rsidR="00A504A7" w:rsidRPr="00371F91" w:rsidRDefault="00A504A7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 w:rsidRPr="00371F91">
        <w:rPr>
          <w:sz w:val="28"/>
          <w:szCs w:val="28"/>
        </w:rPr>
        <w:t>Podjęcie uchwały w sprawie :</w:t>
      </w:r>
      <w:r w:rsidR="00371F91" w:rsidRPr="00371F91">
        <w:rPr>
          <w:bCs/>
          <w:sz w:val="28"/>
          <w:szCs w:val="28"/>
        </w:rPr>
        <w:t xml:space="preserve"> uchwały Nr IX/71/2015 Rady Gminy Czernichów z dnia 30 października 2015 w sprawie określenia wysokości stawek podatku od nieruchomości obowiązujących na terenie Gminy Czernichów oraz zwolnień w tym podatku na 2016 rok</w:t>
      </w:r>
    </w:p>
    <w:p w:rsidR="00A504A7" w:rsidRPr="00A504A7" w:rsidRDefault="00A504A7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Podjęcie uchwały w sprawie :</w:t>
      </w:r>
      <w:r w:rsidR="00371F91">
        <w:rPr>
          <w:sz w:val="28"/>
          <w:szCs w:val="28"/>
        </w:rPr>
        <w:t xml:space="preserve"> określenia wzorów formularzy niezbędnych do wymiaru i poboru podatku od nieruchomości, rolnego i leśnego na terenie gminy Czernichów</w:t>
      </w:r>
    </w:p>
    <w:p w:rsidR="00A504A7" w:rsidRDefault="00A504A7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Podjęcie uchwały w sprawie :</w:t>
      </w:r>
      <w:r w:rsidR="00371F91">
        <w:rPr>
          <w:sz w:val="28"/>
          <w:szCs w:val="28"/>
        </w:rPr>
        <w:t xml:space="preserve"> określenia sposobu i terminów ustalania nadwyżki środków obrotowych, zaliczkowych wpłat i rocznych rozliczeń dokonywanych przez samorządowy zakład budżetowy ZUPGWŚ „ISEPNICA” do budżetu Gminy Czernichów</w:t>
      </w:r>
    </w:p>
    <w:p w:rsidR="00A504A7" w:rsidRDefault="00A504A7" w:rsidP="002853E4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Podjęcie uchwały w sprawie : </w:t>
      </w:r>
      <w:r>
        <w:rPr>
          <w:bCs/>
          <w:sz w:val="28"/>
          <w:szCs w:val="28"/>
        </w:rPr>
        <w:t>zmian w uchwale budżetowej na rok 2015</w:t>
      </w:r>
    </w:p>
    <w:p w:rsidR="00A504A7" w:rsidRPr="00781055" w:rsidRDefault="00A504A7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Podjęcie uchwały w sprawie : zmian w Wieloletniej Prognozie Finansowej Gminy Czernichów na lata 2015-2028</w:t>
      </w:r>
    </w:p>
    <w:p w:rsidR="00781055" w:rsidRDefault="00781055" w:rsidP="002853E4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Podjęcie uchwały w sprawie : </w:t>
      </w:r>
      <w:r>
        <w:rPr>
          <w:bCs/>
          <w:sz w:val="28"/>
          <w:szCs w:val="28"/>
        </w:rPr>
        <w:t>uchwalenia budżetu gminy Czernichów na rok 2016</w:t>
      </w:r>
    </w:p>
    <w:p w:rsidR="00781055" w:rsidRPr="00781055" w:rsidRDefault="00781055" w:rsidP="002853E4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Podjęcie uchwały w sprawie : uchwalenia Wieloletniej Prognozy Finansowej Gminy Czernichów na lata 2016-2028</w:t>
      </w:r>
    </w:p>
    <w:p w:rsidR="00A504A7" w:rsidRDefault="00A504A7" w:rsidP="002853E4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Odpowiedzi na interpelacje i zapytania.</w:t>
      </w:r>
    </w:p>
    <w:p w:rsidR="00A504A7" w:rsidRDefault="00A504A7" w:rsidP="002853E4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Wolne wnioski i zakończenie obrad.</w:t>
      </w:r>
    </w:p>
    <w:p w:rsidR="00A504A7" w:rsidRDefault="00A504A7" w:rsidP="00A504A7">
      <w:pPr>
        <w:spacing w:line="276" w:lineRule="auto"/>
        <w:jc w:val="both"/>
        <w:rPr>
          <w:bCs/>
          <w:sz w:val="28"/>
          <w:szCs w:val="28"/>
        </w:rPr>
      </w:pPr>
    </w:p>
    <w:p w:rsidR="00A504A7" w:rsidRDefault="00A504A7" w:rsidP="00A504A7">
      <w:pPr>
        <w:spacing w:line="360" w:lineRule="auto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53E4">
        <w:rPr>
          <w:sz w:val="28"/>
          <w:szCs w:val="28"/>
        </w:rPr>
        <w:tab/>
      </w:r>
      <w:r w:rsidR="002853E4">
        <w:rPr>
          <w:sz w:val="28"/>
          <w:szCs w:val="28"/>
        </w:rPr>
        <w:tab/>
      </w:r>
      <w:r w:rsidR="002853E4">
        <w:rPr>
          <w:sz w:val="28"/>
          <w:szCs w:val="28"/>
        </w:rPr>
        <w:tab/>
      </w:r>
      <w:r w:rsidR="002853E4">
        <w:rPr>
          <w:sz w:val="28"/>
          <w:szCs w:val="28"/>
        </w:rPr>
        <w:tab/>
      </w:r>
      <w:r w:rsidR="002853E4">
        <w:rPr>
          <w:sz w:val="28"/>
          <w:szCs w:val="28"/>
        </w:rPr>
        <w:tab/>
      </w:r>
      <w:r>
        <w:rPr>
          <w:sz w:val="28"/>
          <w:szCs w:val="28"/>
        </w:rPr>
        <w:t>Przewodniczący Rady Gminy</w:t>
      </w:r>
      <w:r>
        <w:rPr>
          <w:sz w:val="28"/>
          <w:szCs w:val="28"/>
        </w:rPr>
        <w:tab/>
      </w:r>
    </w:p>
    <w:p w:rsidR="00A504A7" w:rsidRDefault="00A504A7" w:rsidP="00A504A7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853E4">
        <w:rPr>
          <w:sz w:val="28"/>
          <w:szCs w:val="28"/>
        </w:rPr>
        <w:tab/>
      </w:r>
      <w:r w:rsidR="002853E4">
        <w:rPr>
          <w:sz w:val="28"/>
          <w:szCs w:val="28"/>
        </w:rPr>
        <w:tab/>
      </w:r>
      <w:r w:rsidR="002853E4">
        <w:rPr>
          <w:sz w:val="28"/>
          <w:szCs w:val="28"/>
        </w:rPr>
        <w:tab/>
      </w:r>
      <w:r w:rsidR="002853E4">
        <w:rPr>
          <w:sz w:val="28"/>
          <w:szCs w:val="28"/>
        </w:rPr>
        <w:tab/>
      </w:r>
      <w:r w:rsidR="002853E4">
        <w:rPr>
          <w:sz w:val="28"/>
          <w:szCs w:val="28"/>
        </w:rPr>
        <w:tab/>
      </w:r>
      <w:r>
        <w:rPr>
          <w:sz w:val="28"/>
          <w:szCs w:val="28"/>
        </w:rPr>
        <w:t xml:space="preserve"> Adam Badan</w:t>
      </w:r>
    </w:p>
    <w:p w:rsidR="002D7ACD" w:rsidRDefault="002D7ACD"/>
    <w:sectPr w:rsidR="002D7ACD" w:rsidSect="002853E4">
      <w:pgSz w:w="16839" w:h="23814" w:code="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1E34"/>
    <w:multiLevelType w:val="hybridMultilevel"/>
    <w:tmpl w:val="EDA696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504A7"/>
    <w:rsid w:val="000207D0"/>
    <w:rsid w:val="002853E4"/>
    <w:rsid w:val="002D7ACD"/>
    <w:rsid w:val="00371F91"/>
    <w:rsid w:val="00597961"/>
    <w:rsid w:val="00661CC0"/>
    <w:rsid w:val="00781055"/>
    <w:rsid w:val="00A504A7"/>
    <w:rsid w:val="00B76BFB"/>
    <w:rsid w:val="00C9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4A7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A504A7"/>
    <w:pPr>
      <w:jc w:val="center"/>
    </w:pPr>
    <w:rPr>
      <w:rFonts w:ascii="Arial" w:hAnsi="Arial" w:cs="Arial"/>
      <w:b/>
      <w:bCs/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04A7"/>
    <w:rPr>
      <w:rFonts w:ascii="Arial" w:eastAsia="Times New Roman" w:hAnsi="Arial" w:cs="Arial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0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2015-12-03T13:07:00Z</cp:lastPrinted>
  <dcterms:created xsi:type="dcterms:W3CDTF">2015-12-03T12:50:00Z</dcterms:created>
  <dcterms:modified xsi:type="dcterms:W3CDTF">2015-12-04T14:02:00Z</dcterms:modified>
</cp:coreProperties>
</file>